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C5849" w:rsidP="00F42A2E" w:rsidRDefault="00F42A2E" w14:paraId="de07746" w14:textId="de07746">
      <w:pPr>
        <w:ind w:left="5040" w:firstLine="720"/>
        <w15:collapsed w:val="false"/>
        <w:rPr>
          <w:rFonts w:ascii="Arial" w:hAnsi="Arial" w:cs="Arial"/>
          <w:szCs w:val="24"/>
          <w:lang w:val="hr-HR"/>
        </w:rPr>
      </w:pPr>
      <w:bookmarkStart w:name="_GoBack" w:id="0"/>
      <w:bookmarkEnd w:id="0"/>
      <w:r w:rsidRPr="00F42A2E">
        <w:rPr>
          <w:rFonts w:ascii="Arial" w:hAnsi="Arial" w:cs="Arial"/>
          <w:szCs w:val="24"/>
          <w:lang w:val="hr-HR"/>
        </w:rPr>
        <w:t>Poslovni broj</w:t>
      </w:r>
      <w:r w:rsidRPr="00F42A2E" w:rsidR="003865B4">
        <w:rPr>
          <w:rFonts w:ascii="Arial" w:hAnsi="Arial" w:cs="Arial"/>
          <w:szCs w:val="24"/>
          <w:lang w:val="hr-HR"/>
        </w:rPr>
        <w:t xml:space="preserve"> </w:t>
      </w:r>
      <w:r w:rsidRPr="00F42A2E" w:rsidR="007C5849">
        <w:rPr>
          <w:rFonts w:ascii="Arial" w:hAnsi="Arial" w:cs="Arial"/>
          <w:szCs w:val="24"/>
          <w:lang w:val="hr-HR"/>
        </w:rPr>
        <w:t>3/</w:t>
      </w:r>
      <w:r w:rsidRPr="00F42A2E" w:rsidR="00D02C0C">
        <w:rPr>
          <w:rFonts w:ascii="Arial" w:hAnsi="Arial" w:cs="Arial"/>
          <w:szCs w:val="24"/>
          <w:lang w:val="hr-HR"/>
        </w:rPr>
        <w:t>St-</w:t>
      </w:r>
      <w:r w:rsidR="00847092">
        <w:rPr>
          <w:rFonts w:ascii="Arial" w:hAnsi="Arial" w:cs="Arial"/>
          <w:szCs w:val="24"/>
          <w:lang w:val="hr-HR"/>
        </w:rPr>
        <w:t>928</w:t>
      </w:r>
      <w:r w:rsidR="0005774C">
        <w:rPr>
          <w:rFonts w:ascii="Arial" w:hAnsi="Arial" w:cs="Arial"/>
          <w:szCs w:val="24"/>
          <w:lang w:val="hr-HR"/>
        </w:rPr>
        <w:t>/202</w:t>
      </w:r>
      <w:r w:rsidR="00847092">
        <w:rPr>
          <w:rFonts w:ascii="Arial" w:hAnsi="Arial" w:cs="Arial"/>
          <w:szCs w:val="24"/>
          <w:lang w:val="hr-HR"/>
        </w:rPr>
        <w:t>1</w:t>
      </w:r>
      <w:r w:rsidRPr="00F42A2E" w:rsidR="00692A2F">
        <w:rPr>
          <w:rFonts w:ascii="Arial" w:hAnsi="Arial" w:cs="Arial"/>
          <w:szCs w:val="24"/>
          <w:lang w:val="hr-HR"/>
        </w:rPr>
        <w:t>-</w:t>
      </w:r>
      <w:r w:rsidR="00847092">
        <w:rPr>
          <w:rFonts w:ascii="Arial" w:hAnsi="Arial" w:cs="Arial"/>
          <w:szCs w:val="24"/>
          <w:lang w:val="hr-HR"/>
        </w:rPr>
        <w:t>70</w:t>
      </w:r>
    </w:p>
    <w:p w:rsidRPr="00F42A2E" w:rsidR="0005774C" w:rsidP="00F42A2E" w:rsidRDefault="0005774C">
      <w:pPr>
        <w:ind w:left="5040" w:firstLine="720"/>
        <w:rPr>
          <w:rFonts w:ascii="Arial" w:hAnsi="Arial" w:cs="Arial"/>
          <w:szCs w:val="24"/>
          <w:lang w:val="hr-HR"/>
        </w:rPr>
      </w:pPr>
    </w:p>
    <w:p w:rsidRPr="00C35407" w:rsidR="00F42749" w:rsidP="00F42749" w:rsidRDefault="00F42749">
      <w:pPr>
        <w:pStyle w:val="Bezproreda"/>
        <w:jc w:val="center"/>
        <w:rPr>
          <w:rFonts w:ascii="Arial" w:hAnsi="Arial" w:cs="Arial"/>
        </w:rPr>
      </w:pPr>
      <w:r w:rsidRPr="00C35407">
        <w:rPr>
          <w:rFonts w:ascii="Arial" w:hAnsi="Arial" w:cs="Arial"/>
        </w:rPr>
        <w:t>Z A P I S N I K</w:t>
      </w:r>
    </w:p>
    <w:p w:rsidR="00F42749" w:rsidP="00F42749" w:rsidRDefault="00F42749">
      <w:pPr>
        <w:pStyle w:val="Bezproreda"/>
        <w:jc w:val="center"/>
        <w:rPr>
          <w:rFonts w:ascii="Arial" w:hAnsi="Arial" w:cs="Arial"/>
        </w:rPr>
      </w:pPr>
      <w:r w:rsidRPr="00C35407">
        <w:rPr>
          <w:rFonts w:ascii="Arial" w:hAnsi="Arial" w:cs="Arial"/>
        </w:rPr>
        <w:t xml:space="preserve">od </w:t>
      </w:r>
      <w:r w:rsidR="00847092">
        <w:rPr>
          <w:rFonts w:ascii="Arial" w:hAnsi="Arial" w:cs="Arial"/>
        </w:rPr>
        <w:t>1.srpnja</w:t>
      </w:r>
      <w:r w:rsidR="00B24282">
        <w:rPr>
          <w:rFonts w:ascii="Arial" w:hAnsi="Arial" w:cs="Arial"/>
        </w:rPr>
        <w:t xml:space="preserve"> </w:t>
      </w:r>
      <w:r w:rsidRPr="00C35407">
        <w:rPr>
          <w:rFonts w:ascii="Arial" w:hAnsi="Arial" w:cs="Arial"/>
        </w:rPr>
        <w:t>202</w:t>
      </w:r>
      <w:r w:rsidR="007C7EFA">
        <w:rPr>
          <w:rFonts w:ascii="Arial" w:hAnsi="Arial" w:cs="Arial"/>
        </w:rPr>
        <w:t>2</w:t>
      </w:r>
      <w:r w:rsidRPr="00C35407">
        <w:rPr>
          <w:rFonts w:ascii="Arial" w:hAnsi="Arial" w:cs="Arial"/>
        </w:rPr>
        <w:t>.</w:t>
      </w:r>
      <w:r>
        <w:rPr>
          <w:rFonts w:ascii="Arial" w:hAnsi="Arial" w:cs="Arial"/>
        </w:rPr>
        <w:t xml:space="preserve"> </w:t>
      </w:r>
    </w:p>
    <w:p w:rsidRPr="008C59C0" w:rsidR="00F42749" w:rsidP="00F42749" w:rsidRDefault="00F42749">
      <w:pPr>
        <w:jc w:val="center"/>
        <w:rPr>
          <w:rFonts w:ascii="Arial" w:hAnsi="Arial" w:cs="Arial"/>
        </w:rPr>
      </w:pPr>
      <w:r>
        <w:rPr>
          <w:rFonts w:ascii="Arial" w:hAnsi="Arial" w:cs="Arial"/>
        </w:rPr>
        <w:t xml:space="preserve">sa Skupštine vjerovnika, održane </w:t>
      </w:r>
    </w:p>
    <w:p w:rsidRPr="00C35407" w:rsidR="00F42749" w:rsidP="00F42749" w:rsidRDefault="00F42749">
      <w:pPr>
        <w:pStyle w:val="Bezproreda"/>
        <w:jc w:val="center"/>
        <w:rPr>
          <w:rFonts w:ascii="Arial" w:hAnsi="Arial" w:cs="Arial"/>
        </w:rPr>
      </w:pPr>
      <w:r w:rsidRPr="00C35407">
        <w:rPr>
          <w:rFonts w:ascii="Arial" w:hAnsi="Arial" w:cs="Arial"/>
        </w:rPr>
        <w:t xml:space="preserve"> kod Trgovačkog suda u Osijeku, Stalna Služba u Slavonskom Brodu</w:t>
      </w:r>
    </w:p>
    <w:p w:rsidR="00F42749" w:rsidP="00F42749" w:rsidRDefault="00F42749">
      <w:pPr>
        <w:pStyle w:val="Bezproreda"/>
        <w:jc w:val="center"/>
        <w:rPr>
          <w:rFonts w:ascii="Arial" w:hAnsi="Arial" w:cs="Arial"/>
        </w:rPr>
      </w:pPr>
      <w:r w:rsidRPr="00C35407">
        <w:rPr>
          <w:rFonts w:ascii="Arial" w:hAnsi="Arial" w:cs="Arial"/>
        </w:rPr>
        <w:t>u stečajnom predmetu nad stečajnim dužnikom</w:t>
      </w:r>
    </w:p>
    <w:p w:rsidR="00AB4D18" w:rsidP="00F42749" w:rsidRDefault="00AB4D18">
      <w:pPr>
        <w:pStyle w:val="Bezproreda"/>
        <w:jc w:val="center"/>
        <w:rPr>
          <w:rFonts w:ascii="Arial" w:hAnsi="Arial" w:cs="Arial"/>
        </w:rPr>
      </w:pPr>
    </w:p>
    <w:p w:rsidR="00AB4D18" w:rsidP="00AB4D18" w:rsidRDefault="00AB4D18">
      <w:pPr>
        <w:ind w:left="3540"/>
        <w:jc w:val="center"/>
        <w:rPr>
          <w:rFonts w:ascii="Arial" w:hAnsi="Arial" w:cs="Arial"/>
        </w:rPr>
      </w:pPr>
      <w:r>
        <w:rPr>
          <w:rFonts w:ascii="Arial" w:hAnsi="Arial" w:cs="Arial"/>
        </w:rPr>
        <w:t xml:space="preserve">Stečajni dužnik. ĐURO ĐAKOVIĆ Industrijska rješenja d.d. u stečaju, Slavonski Brod, Ulica M.Budaka 1, OIB </w:t>
      </w:r>
      <w:r w:rsidRPr="00AB4D18">
        <w:rPr>
          <w:rFonts w:ascii="Arial" w:hAnsi="Arial" w:cs="Arial"/>
          <w:color w:val="003366"/>
          <w:szCs w:val="24"/>
          <w:lang w:val="hr-HR"/>
        </w:rPr>
        <w:t>30530221804</w:t>
      </w:r>
    </w:p>
    <w:p w:rsidRPr="00C35407" w:rsidR="009A3C59" w:rsidP="00F42749" w:rsidRDefault="009A3C59">
      <w:pPr>
        <w:pStyle w:val="Bezproreda"/>
        <w:jc w:val="center"/>
        <w:rPr>
          <w:rFonts w:ascii="Arial" w:hAnsi="Arial" w:cs="Arial"/>
        </w:rPr>
      </w:pPr>
    </w:p>
    <w:p w:rsidRPr="00C35407" w:rsidR="00F42749" w:rsidP="00F42749" w:rsidRDefault="00F42749">
      <w:pPr>
        <w:pStyle w:val="Bezproreda"/>
        <w:jc w:val="both"/>
        <w:rPr>
          <w:rFonts w:ascii="Arial" w:hAnsi="Arial" w:cs="Arial"/>
        </w:rPr>
      </w:pPr>
      <w:r w:rsidRPr="00C35407">
        <w:rPr>
          <w:rFonts w:ascii="Arial" w:hAnsi="Arial" w:cs="Arial"/>
        </w:rPr>
        <w:t>Nazočni od suda:</w:t>
      </w:r>
    </w:p>
    <w:p w:rsidRPr="00C35407" w:rsidR="00F42749" w:rsidP="00F42749" w:rsidRDefault="00F42749">
      <w:pPr>
        <w:pStyle w:val="Bezproreda"/>
        <w:jc w:val="both"/>
        <w:rPr>
          <w:rFonts w:ascii="Arial" w:hAnsi="Arial" w:cs="Arial"/>
        </w:rPr>
      </w:pPr>
      <w:r w:rsidRPr="00C35407">
        <w:rPr>
          <w:rFonts w:ascii="Arial" w:hAnsi="Arial" w:cs="Arial"/>
        </w:rPr>
        <w:t>Daniela Martini Maoduš, sutkinja</w:t>
      </w:r>
    </w:p>
    <w:p w:rsidRPr="00C35407" w:rsidR="00F42749" w:rsidP="00F42749" w:rsidRDefault="00F42749">
      <w:pPr>
        <w:pStyle w:val="Bezproreda"/>
        <w:jc w:val="both"/>
        <w:rPr>
          <w:rFonts w:ascii="Arial" w:hAnsi="Arial" w:cs="Arial"/>
        </w:rPr>
      </w:pPr>
      <w:r w:rsidRPr="00C35407">
        <w:rPr>
          <w:rFonts w:ascii="Arial" w:hAnsi="Arial" w:cs="Arial"/>
        </w:rPr>
        <w:t>Marija Đurin, zapisničarka</w:t>
      </w:r>
    </w:p>
    <w:p w:rsidRPr="00C35407" w:rsidR="00F42749" w:rsidP="00F42749" w:rsidRDefault="00F42749">
      <w:pPr>
        <w:pStyle w:val="Bezproreda"/>
        <w:jc w:val="both"/>
        <w:rPr>
          <w:rFonts w:ascii="Arial" w:hAnsi="Arial" w:cs="Arial"/>
        </w:rPr>
      </w:pPr>
    </w:p>
    <w:p w:rsidRPr="00C35407" w:rsidR="00F42749" w:rsidP="00F42749" w:rsidRDefault="00F42749">
      <w:pPr>
        <w:pStyle w:val="Bezproreda"/>
        <w:jc w:val="both"/>
        <w:rPr>
          <w:rFonts w:ascii="Arial" w:hAnsi="Arial" w:cs="Arial"/>
        </w:rPr>
      </w:pPr>
      <w:r w:rsidRPr="00C35407">
        <w:rPr>
          <w:rFonts w:ascii="Arial" w:hAnsi="Arial" w:cs="Arial"/>
        </w:rPr>
        <w:t xml:space="preserve">Vrijeme početka: </w:t>
      </w:r>
      <w:r>
        <w:rPr>
          <w:rFonts w:ascii="Arial" w:hAnsi="Arial" w:cs="Arial"/>
        </w:rPr>
        <w:t>u</w:t>
      </w:r>
      <w:r w:rsidR="009A3C59">
        <w:rPr>
          <w:rFonts w:ascii="Arial" w:hAnsi="Arial" w:cs="Arial"/>
        </w:rPr>
        <w:t xml:space="preserve"> </w:t>
      </w:r>
      <w:r w:rsidR="00847092">
        <w:rPr>
          <w:rFonts w:ascii="Arial" w:hAnsi="Arial" w:cs="Arial"/>
        </w:rPr>
        <w:t>09</w:t>
      </w:r>
      <w:r w:rsidR="009A3C59">
        <w:rPr>
          <w:rFonts w:ascii="Arial" w:hAnsi="Arial" w:cs="Arial"/>
        </w:rPr>
        <w:t>,</w:t>
      </w:r>
      <w:r w:rsidR="00847092">
        <w:rPr>
          <w:rFonts w:ascii="Arial" w:hAnsi="Arial" w:cs="Arial"/>
        </w:rPr>
        <w:t>0</w:t>
      </w:r>
      <w:r w:rsidR="009A3C59">
        <w:rPr>
          <w:rFonts w:ascii="Arial" w:hAnsi="Arial" w:cs="Arial"/>
        </w:rPr>
        <w:t>0</w:t>
      </w:r>
      <w:r w:rsidR="00B24282">
        <w:rPr>
          <w:rFonts w:ascii="Arial" w:hAnsi="Arial" w:cs="Arial"/>
        </w:rPr>
        <w:t xml:space="preserve"> </w:t>
      </w:r>
      <w:r w:rsidRPr="00C35407">
        <w:rPr>
          <w:rFonts w:ascii="Arial" w:hAnsi="Arial" w:cs="Arial"/>
        </w:rPr>
        <w:t>sati</w:t>
      </w:r>
    </w:p>
    <w:p w:rsidRPr="00C35407" w:rsidR="00F42749" w:rsidP="00F42749" w:rsidRDefault="00F42749">
      <w:pPr>
        <w:jc w:val="both"/>
        <w:rPr>
          <w:rFonts w:ascii="Arial" w:hAnsi="Arial" w:cs="Arial"/>
        </w:rPr>
      </w:pPr>
    </w:p>
    <w:p w:rsidRPr="00F42A2E" w:rsidR="007148CC" w:rsidP="00F42A2E" w:rsidRDefault="001A1D47">
      <w:pPr>
        <w:rPr>
          <w:rFonts w:ascii="Arial" w:hAnsi="Arial" w:cs="Arial"/>
          <w:lang w:val="hr-HR"/>
        </w:rPr>
      </w:pPr>
      <w:r>
        <w:rPr>
          <w:rFonts w:ascii="Arial" w:hAnsi="Arial" w:cs="Arial"/>
          <w:lang w:val="hr-HR"/>
        </w:rPr>
        <w:t>Utvrđuje se da su pristupil</w:t>
      </w:r>
      <w:r w:rsidRPr="00F42A2E" w:rsidR="006C01B6">
        <w:rPr>
          <w:rFonts w:ascii="Arial" w:hAnsi="Arial" w:cs="Arial"/>
          <w:lang w:val="hr-HR"/>
        </w:rPr>
        <w:t>i:</w:t>
      </w:r>
    </w:p>
    <w:p w:rsidR="008B5A0E" w:rsidP="00F42A2E" w:rsidRDefault="00046CD7">
      <w:pPr>
        <w:rPr>
          <w:rFonts w:ascii="Arial" w:hAnsi="Arial" w:cs="Arial"/>
          <w:lang w:val="hr-HR"/>
        </w:rPr>
      </w:pPr>
      <w:r>
        <w:rPr>
          <w:rFonts w:ascii="Arial" w:hAnsi="Arial" w:cs="Arial"/>
          <w:lang w:val="hr-HR"/>
        </w:rPr>
        <w:t>Z</w:t>
      </w:r>
      <w:r w:rsidRPr="00F42A2E" w:rsidR="00A4102E">
        <w:rPr>
          <w:rFonts w:ascii="Arial" w:hAnsi="Arial" w:cs="Arial"/>
          <w:lang w:val="hr-HR"/>
        </w:rPr>
        <w:t>a stečajnog dužnika</w:t>
      </w:r>
      <w:r w:rsidR="00B73489">
        <w:rPr>
          <w:rFonts w:ascii="Arial" w:hAnsi="Arial" w:cs="Arial"/>
          <w:lang w:val="hr-HR"/>
        </w:rPr>
        <w:t>:</w:t>
      </w:r>
      <w:r w:rsidR="00B63120">
        <w:rPr>
          <w:rFonts w:ascii="Arial" w:hAnsi="Arial" w:cs="Arial"/>
          <w:lang w:val="hr-HR"/>
        </w:rPr>
        <w:t xml:space="preserve"> </w:t>
      </w:r>
      <w:r w:rsidR="00847092">
        <w:rPr>
          <w:rFonts w:ascii="Arial" w:hAnsi="Arial" w:cs="Arial"/>
          <w:lang w:val="hr-HR"/>
        </w:rPr>
        <w:t>stečajni upravitelj Marko Tominac</w:t>
      </w:r>
    </w:p>
    <w:p w:rsidR="007666DF" w:rsidP="00F42A2E" w:rsidRDefault="009A3C59">
      <w:pPr>
        <w:rPr>
          <w:rFonts w:ascii="Arial" w:hAnsi="Arial" w:cs="Arial"/>
          <w:lang w:val="hr-HR"/>
        </w:rPr>
      </w:pPr>
      <w:r>
        <w:rPr>
          <w:rFonts w:ascii="Arial" w:hAnsi="Arial" w:cs="Arial"/>
          <w:lang w:val="hr-HR"/>
        </w:rPr>
        <w:t xml:space="preserve">Za vjerovnika RH –za ŽDO, </w:t>
      </w:r>
      <w:r w:rsidR="00CE329E">
        <w:rPr>
          <w:rFonts w:ascii="Arial" w:hAnsi="Arial" w:cs="Arial"/>
          <w:lang w:val="hr-HR"/>
        </w:rPr>
        <w:t>Vesna Lazarlić</w:t>
      </w:r>
      <w:r w:rsidR="004A2ECE">
        <w:rPr>
          <w:rFonts w:ascii="Arial" w:hAnsi="Arial" w:cs="Arial"/>
          <w:lang w:val="hr-HR"/>
        </w:rPr>
        <w:t xml:space="preserve"> iznos utvrđene tražbine koja nije </w:t>
      </w:r>
      <w:r w:rsidR="00CE329E">
        <w:rPr>
          <w:rFonts w:ascii="Arial" w:hAnsi="Arial" w:cs="Arial"/>
          <w:lang w:val="hr-HR"/>
        </w:rPr>
        <w:t>osporena je 525.946,71 kn</w:t>
      </w:r>
      <w:r w:rsidR="004A2ECE">
        <w:rPr>
          <w:rFonts w:ascii="Arial" w:hAnsi="Arial" w:cs="Arial"/>
          <w:lang w:val="hr-HR"/>
        </w:rPr>
        <w:t>, koji odgovara iznosu glasačkog prava prisutnog vjerovnika na ovom ročištu.</w:t>
      </w:r>
    </w:p>
    <w:p w:rsidR="00CE329E" w:rsidP="00F42A2E" w:rsidRDefault="00CE329E">
      <w:pPr>
        <w:rPr>
          <w:rFonts w:ascii="Arial" w:hAnsi="Arial" w:cs="Arial"/>
          <w:lang w:val="hr-HR"/>
        </w:rPr>
      </w:pPr>
      <w:r>
        <w:rPr>
          <w:rFonts w:ascii="Arial" w:hAnsi="Arial" w:cs="Arial"/>
          <w:lang w:val="hr-HR"/>
        </w:rPr>
        <w:t>Za vjerovnika SIMENS ENERGY – punomoćnik odvjetnik Damir Kevilj, iznos utvrđene t</w:t>
      </w:r>
      <w:r w:rsidR="002D21F3">
        <w:rPr>
          <w:rFonts w:ascii="Arial" w:hAnsi="Arial" w:cs="Arial"/>
          <w:lang w:val="hr-HR"/>
        </w:rPr>
        <w:t xml:space="preserve">ražbine, iznos utvrđene tražbine </w:t>
      </w:r>
      <w:r>
        <w:rPr>
          <w:rFonts w:ascii="Arial" w:hAnsi="Arial" w:cs="Arial"/>
          <w:lang w:val="hr-HR"/>
        </w:rPr>
        <w:t>1.250.428,50 kn.</w:t>
      </w:r>
    </w:p>
    <w:p w:rsidR="009A3C59" w:rsidP="00F42A2E" w:rsidRDefault="00CE329E">
      <w:pPr>
        <w:rPr>
          <w:rFonts w:ascii="Arial" w:hAnsi="Arial" w:cs="Arial"/>
          <w:lang w:val="hr-HR"/>
        </w:rPr>
      </w:pPr>
      <w:r>
        <w:rPr>
          <w:rFonts w:ascii="Arial" w:hAnsi="Arial" w:cs="Arial"/>
          <w:lang w:val="hr-HR"/>
        </w:rPr>
        <w:t>Za vjerovnika INA d.d. Zagreb – punomoćnik odvjetnik Davor Petrović, iz Odvjetničkog društva Mađarić &amp; Lui, iznos utvrđene tražbine 5.595,52 kn</w:t>
      </w:r>
    </w:p>
    <w:p w:rsidR="00CE329E" w:rsidP="00F42A2E" w:rsidRDefault="00CE329E">
      <w:pPr>
        <w:rPr>
          <w:rFonts w:ascii="Arial" w:hAnsi="Arial" w:cs="Arial"/>
          <w:lang w:val="hr-HR"/>
        </w:rPr>
      </w:pPr>
      <w:r>
        <w:rPr>
          <w:rFonts w:ascii="Arial" w:hAnsi="Arial" w:cs="Arial"/>
          <w:lang w:val="hr-HR"/>
        </w:rPr>
        <w:t>Za vjerovnika CROSCO d.o.o. Zagreb- punomoćnik odvjetnik Davor Petrović, iz Odvjetničkog društva Mađarić &amp; Lui , iznos utvrđene tražbine 51.028,24 kn.</w:t>
      </w:r>
    </w:p>
    <w:p w:rsidR="00CE329E" w:rsidP="00F42A2E" w:rsidRDefault="00CE329E">
      <w:pPr>
        <w:rPr>
          <w:rFonts w:ascii="Arial" w:hAnsi="Arial" w:cs="Arial"/>
          <w:lang w:val="hr-HR"/>
        </w:rPr>
      </w:pPr>
      <w:r>
        <w:rPr>
          <w:rFonts w:ascii="Arial" w:hAnsi="Arial" w:cs="Arial"/>
          <w:lang w:val="hr-HR"/>
        </w:rPr>
        <w:t>Za vjerovnika ĐURO ĐAKOVIĆ ENERGETIKA I INFRASTRUKTURA – punomoćnik po zaposlenju Stjepan Vrbanjac, iznos utvrđene tražbine 4.725.878,29 kn.</w:t>
      </w:r>
    </w:p>
    <w:p w:rsidR="00CE329E" w:rsidP="00F42A2E" w:rsidRDefault="00CE329E">
      <w:pPr>
        <w:rPr>
          <w:rFonts w:ascii="Arial" w:hAnsi="Arial" w:cs="Arial"/>
          <w:lang w:val="hr-HR"/>
        </w:rPr>
      </w:pPr>
      <w:r>
        <w:rPr>
          <w:rFonts w:ascii="Arial" w:hAnsi="Arial" w:cs="Arial"/>
          <w:lang w:val="hr-HR"/>
        </w:rPr>
        <w:t>Za vjerovnika  ĐURO ĐAKOVIĆ SPECIJALNA VOZILA – punomoćnik po zaposlenju Slaven Posavac, iznos utvrđene tražbine 3.750,00 kn</w:t>
      </w:r>
    </w:p>
    <w:p w:rsidR="00CE329E" w:rsidP="00F42A2E" w:rsidRDefault="00CE329E">
      <w:pPr>
        <w:rPr>
          <w:rFonts w:ascii="Arial" w:hAnsi="Arial" w:cs="Arial"/>
          <w:lang w:val="hr-HR"/>
        </w:rPr>
      </w:pPr>
      <w:r>
        <w:rPr>
          <w:rFonts w:ascii="Arial" w:hAnsi="Arial" w:cs="Arial"/>
          <w:lang w:val="hr-HR"/>
        </w:rPr>
        <w:t>Za vjerovnika ĐURO ĐAKOVIĆ GRUPA d.d. – punomoćnik po zaposlenju Marijana Zubak, iznos utvrđene tražbine 12.843.938,16 kn.</w:t>
      </w:r>
    </w:p>
    <w:p w:rsidR="009A3C59" w:rsidP="00F42A2E" w:rsidRDefault="009A3C59">
      <w:pPr>
        <w:rPr>
          <w:rFonts w:ascii="Arial" w:hAnsi="Arial" w:cs="Arial"/>
          <w:lang w:val="hr-HR"/>
        </w:rPr>
      </w:pPr>
    </w:p>
    <w:p w:rsidR="002B1AC1" w:rsidP="002B1AC1" w:rsidRDefault="002B1AC1">
      <w:pPr>
        <w:jc w:val="both"/>
        <w:rPr>
          <w:rFonts w:ascii="Arial" w:hAnsi="Arial" w:cs="Arial"/>
          <w:bCs/>
        </w:rPr>
      </w:pPr>
      <w:r>
        <w:rPr>
          <w:rFonts w:ascii="Arial" w:hAnsi="Arial" w:cs="Arial"/>
          <w:bCs/>
        </w:rPr>
        <w:t>Stečajna sutkinja otvara Skupštinu i objavljuje da će se na današnjoj Skupštini odlučivati sukladno glasačkom pravu prisutnih vjerovnika</w:t>
      </w:r>
      <w:r w:rsidR="00B24282">
        <w:rPr>
          <w:rFonts w:ascii="Arial" w:hAnsi="Arial" w:cs="Arial"/>
          <w:bCs/>
        </w:rPr>
        <w:t>.</w:t>
      </w:r>
      <w:r>
        <w:rPr>
          <w:rFonts w:ascii="Arial" w:hAnsi="Arial" w:cs="Arial"/>
          <w:bCs/>
        </w:rPr>
        <w:t xml:space="preserve"> </w:t>
      </w:r>
    </w:p>
    <w:p w:rsidR="002B1AC1" w:rsidP="002B1AC1" w:rsidRDefault="002B1AC1">
      <w:pPr>
        <w:rPr>
          <w:rFonts w:ascii="Arial" w:hAnsi="Arial" w:cs="Arial"/>
          <w:lang w:val="hr-HR"/>
        </w:rPr>
      </w:pPr>
    </w:p>
    <w:p w:rsidR="002B1AC1" w:rsidP="002B1AC1" w:rsidRDefault="002B1AC1">
      <w:pPr>
        <w:rPr>
          <w:rFonts w:ascii="Arial" w:hAnsi="Arial" w:cs="Arial"/>
          <w:lang w:val="hr-HR"/>
        </w:rPr>
      </w:pPr>
      <w:r>
        <w:rPr>
          <w:rFonts w:ascii="Arial" w:hAnsi="Arial" w:cs="Arial"/>
          <w:lang w:val="hr-HR"/>
        </w:rPr>
        <w:t>Sudac donosi</w:t>
      </w:r>
    </w:p>
    <w:p w:rsidR="002B1AC1" w:rsidP="002B1AC1" w:rsidRDefault="002B1AC1">
      <w:pPr>
        <w:jc w:val="center"/>
        <w:rPr>
          <w:rFonts w:ascii="Arial" w:hAnsi="Arial" w:cs="Arial"/>
          <w:lang w:val="hr-HR"/>
        </w:rPr>
      </w:pPr>
      <w:r>
        <w:rPr>
          <w:rFonts w:ascii="Arial" w:hAnsi="Arial" w:cs="Arial"/>
          <w:lang w:val="hr-HR"/>
        </w:rPr>
        <w:t>R J E Š E NJ E</w:t>
      </w:r>
    </w:p>
    <w:p w:rsidR="002B1AC1" w:rsidP="002B1AC1" w:rsidRDefault="002B1AC1">
      <w:pPr>
        <w:pStyle w:val="Bezproreda"/>
        <w:rPr>
          <w:rFonts w:ascii="Arial" w:hAnsi="Arial" w:cs="Arial"/>
          <w:szCs w:val="24"/>
        </w:rPr>
      </w:pPr>
    </w:p>
    <w:p w:rsidR="002B1AC1" w:rsidP="002B1AC1" w:rsidRDefault="002B1AC1">
      <w:pPr>
        <w:jc w:val="both"/>
        <w:rPr>
          <w:rFonts w:ascii="Arial" w:hAnsi="Arial" w:cs="Arial"/>
        </w:rPr>
      </w:pPr>
      <w:r w:rsidRPr="008C59C0">
        <w:rPr>
          <w:rFonts w:ascii="Arial" w:hAnsi="Arial" w:cs="Arial"/>
        </w:rPr>
        <w:t xml:space="preserve">Prelazi se na prvu točku dnevnog reda: </w:t>
      </w:r>
    </w:p>
    <w:p w:rsidR="008A774D" w:rsidP="002B1AC1" w:rsidRDefault="008A774D">
      <w:pPr>
        <w:pStyle w:val="Bezproreda"/>
        <w:rPr>
          <w:rFonts w:ascii="Arial" w:hAnsi="Arial" w:cs="Arial"/>
          <w:szCs w:val="24"/>
        </w:rPr>
      </w:pPr>
    </w:p>
    <w:p w:rsidRPr="00847092" w:rsidR="002B1AC1" w:rsidP="00847092" w:rsidRDefault="002B1AC1">
      <w:pPr>
        <w:pStyle w:val="Bezproreda"/>
        <w:jc w:val="both"/>
        <w:rPr>
          <w:rFonts w:ascii="Arial" w:hAnsi="Arial" w:cs="Arial"/>
          <w:b/>
        </w:rPr>
      </w:pPr>
      <w:r w:rsidRPr="00C07AFD">
        <w:rPr>
          <w:rFonts w:ascii="Arial" w:hAnsi="Arial" w:cs="Arial"/>
          <w:szCs w:val="24"/>
        </w:rPr>
        <w:tab/>
      </w:r>
      <w:r w:rsidRPr="009A3C59" w:rsidR="009A3C59">
        <w:rPr>
          <w:rFonts w:ascii="Arial" w:hAnsi="Arial" w:cs="Arial"/>
          <w:b/>
        </w:rPr>
        <w:t>1</w:t>
      </w:r>
      <w:r w:rsidRPr="00847092" w:rsidR="009A3C59">
        <w:rPr>
          <w:rFonts w:ascii="Arial" w:hAnsi="Arial" w:cs="Arial"/>
          <w:b/>
        </w:rPr>
        <w:t xml:space="preserve">. </w:t>
      </w:r>
      <w:r w:rsidRPr="00847092" w:rsidR="00847092">
        <w:rPr>
          <w:rFonts w:ascii="Arial" w:hAnsi="Arial" w:cs="Arial"/>
          <w:b/>
        </w:rPr>
        <w:t>Odlučivanje o načinu prodaje nekretnina bez razlučn</w:t>
      </w:r>
      <w:r w:rsidR="002D21F3">
        <w:rPr>
          <w:rFonts w:ascii="Arial" w:hAnsi="Arial" w:cs="Arial"/>
          <w:b/>
        </w:rPr>
        <w:t>og prava</w:t>
      </w:r>
      <w:r w:rsidRPr="00847092" w:rsidR="00847092">
        <w:rPr>
          <w:rFonts w:ascii="Arial" w:hAnsi="Arial" w:cs="Arial"/>
          <w:b/>
        </w:rPr>
        <w:t xml:space="preserve"> </w:t>
      </w:r>
      <w:r w:rsidR="00847092">
        <w:rPr>
          <w:rFonts w:ascii="Arial" w:hAnsi="Arial" w:cs="Arial"/>
          <w:b/>
        </w:rPr>
        <w:t>z</w:t>
      </w:r>
      <w:r w:rsidRPr="00847092" w:rsidR="00847092">
        <w:rPr>
          <w:rFonts w:ascii="Arial" w:hAnsi="Arial" w:cs="Arial"/>
          <w:b/>
        </w:rPr>
        <w:t>k</w:t>
      </w:r>
      <w:r w:rsidR="00847092">
        <w:rPr>
          <w:rFonts w:ascii="Arial" w:hAnsi="Arial" w:cs="Arial"/>
          <w:b/>
        </w:rPr>
        <w:t>.</w:t>
      </w:r>
      <w:r w:rsidRPr="00847092" w:rsidR="00847092">
        <w:rPr>
          <w:rFonts w:ascii="Arial" w:hAnsi="Arial" w:cs="Arial"/>
          <w:b/>
        </w:rPr>
        <w:t>ul</w:t>
      </w:r>
      <w:r w:rsidR="00847092">
        <w:rPr>
          <w:rFonts w:ascii="Arial" w:hAnsi="Arial" w:cs="Arial"/>
          <w:b/>
        </w:rPr>
        <w:t xml:space="preserve">. </w:t>
      </w:r>
      <w:r w:rsidRPr="00847092" w:rsidR="00847092">
        <w:rPr>
          <w:rFonts w:ascii="Arial" w:hAnsi="Arial" w:cs="Arial"/>
          <w:b/>
        </w:rPr>
        <w:t>1406, k</w:t>
      </w:r>
      <w:r w:rsidR="00847092">
        <w:rPr>
          <w:rFonts w:ascii="Arial" w:hAnsi="Arial" w:cs="Arial"/>
          <w:b/>
        </w:rPr>
        <w:t>.</w:t>
      </w:r>
      <w:r w:rsidRPr="00847092" w:rsidR="00847092">
        <w:rPr>
          <w:rFonts w:ascii="Arial" w:hAnsi="Arial" w:cs="Arial"/>
          <w:b/>
        </w:rPr>
        <w:t>o</w:t>
      </w:r>
      <w:r w:rsidR="00847092">
        <w:rPr>
          <w:rFonts w:ascii="Arial" w:hAnsi="Arial" w:cs="Arial"/>
          <w:b/>
        </w:rPr>
        <w:t>. Branjin vrh, U</w:t>
      </w:r>
      <w:r w:rsidRPr="00847092" w:rsidR="00847092">
        <w:rPr>
          <w:rFonts w:ascii="Arial" w:hAnsi="Arial" w:cs="Arial"/>
          <w:b/>
        </w:rPr>
        <w:t>lica ing</w:t>
      </w:r>
      <w:r w:rsidR="00847092">
        <w:rPr>
          <w:rFonts w:ascii="Arial" w:hAnsi="Arial" w:cs="Arial"/>
          <w:b/>
        </w:rPr>
        <w:t>.</w:t>
      </w:r>
      <w:r w:rsidRPr="00847092" w:rsidR="00847092">
        <w:rPr>
          <w:rFonts w:ascii="Arial" w:hAnsi="Arial" w:cs="Arial"/>
          <w:b/>
        </w:rPr>
        <w:t xml:space="preserve"> Mirka Markovića 1 k</w:t>
      </w:r>
      <w:r w:rsidR="00847092">
        <w:rPr>
          <w:rFonts w:ascii="Arial" w:hAnsi="Arial" w:cs="Arial"/>
          <w:b/>
        </w:rPr>
        <w:t>.</w:t>
      </w:r>
      <w:r w:rsidRPr="00847092" w:rsidR="00847092">
        <w:rPr>
          <w:rFonts w:ascii="Arial" w:hAnsi="Arial" w:cs="Arial"/>
          <w:b/>
        </w:rPr>
        <w:t>č</w:t>
      </w:r>
      <w:r w:rsidR="00847092">
        <w:rPr>
          <w:rFonts w:ascii="Arial" w:hAnsi="Arial" w:cs="Arial"/>
          <w:b/>
        </w:rPr>
        <w:t>.</w:t>
      </w:r>
      <w:r w:rsidRPr="00847092" w:rsidR="00847092">
        <w:rPr>
          <w:rFonts w:ascii="Arial" w:hAnsi="Arial" w:cs="Arial"/>
          <w:b/>
        </w:rPr>
        <w:t>br</w:t>
      </w:r>
      <w:r w:rsidR="00847092">
        <w:rPr>
          <w:rFonts w:ascii="Arial" w:hAnsi="Arial" w:cs="Arial"/>
          <w:b/>
        </w:rPr>
        <w:t>.</w:t>
      </w:r>
      <w:r w:rsidRPr="00847092" w:rsidR="00847092">
        <w:rPr>
          <w:rFonts w:ascii="Arial" w:hAnsi="Arial" w:cs="Arial"/>
          <w:b/>
        </w:rPr>
        <w:t xml:space="preserve"> 867/1, Ulica ing</w:t>
      </w:r>
      <w:r w:rsidR="00847092">
        <w:rPr>
          <w:rFonts w:ascii="Arial" w:hAnsi="Arial" w:cs="Arial"/>
          <w:b/>
        </w:rPr>
        <w:t>.</w:t>
      </w:r>
      <w:r w:rsidR="00604C04">
        <w:rPr>
          <w:rFonts w:ascii="Arial" w:hAnsi="Arial" w:cs="Arial"/>
          <w:b/>
        </w:rPr>
        <w:t xml:space="preserve"> Mirka Markovića 3 867/2, </w:t>
      </w:r>
      <w:r w:rsidRPr="00847092" w:rsidR="00847092">
        <w:rPr>
          <w:rFonts w:ascii="Arial" w:hAnsi="Arial" w:cs="Arial"/>
          <w:b/>
        </w:rPr>
        <w:t>po početnoj prodajnoj vrijednosti određenoj procjembenim elaboratom</w:t>
      </w:r>
      <w:r w:rsidRPr="00847092" w:rsidR="00847092">
        <w:rPr>
          <w:b/>
        </w:rPr>
        <w:t>.</w:t>
      </w:r>
    </w:p>
    <w:p w:rsidR="002B1AC1" w:rsidP="00E3634C" w:rsidRDefault="002B1AC1">
      <w:pPr>
        <w:pStyle w:val="Bezproreda"/>
        <w:jc w:val="both"/>
        <w:rPr>
          <w:rFonts w:ascii="Arial" w:hAnsi="Arial" w:cs="Arial"/>
        </w:rPr>
      </w:pPr>
      <w:r>
        <w:rPr>
          <w:rFonts w:ascii="Arial" w:hAnsi="Arial" w:cs="Arial"/>
        </w:rPr>
        <w:t xml:space="preserve">Konstatira se da  </w:t>
      </w:r>
      <w:r w:rsidR="00CE329E">
        <w:rPr>
          <w:rFonts w:ascii="Arial" w:hAnsi="Arial" w:cs="Arial"/>
        </w:rPr>
        <w:t xml:space="preserve">stečajni upravitelj objašnjava da se radi o nekretnini u industrijskoj zoni u Belom Manastiru, sve okolno zemljiše tom zemljištu kupilo je društvo Logistika </w:t>
      </w:r>
      <w:r w:rsidR="00CE329E">
        <w:rPr>
          <w:rFonts w:ascii="Arial" w:hAnsi="Arial" w:cs="Arial"/>
        </w:rPr>
        <w:lastRenderedPageBreak/>
        <w:t xml:space="preserve">iz Knina </w:t>
      </w:r>
      <w:r w:rsidR="00E3634C">
        <w:rPr>
          <w:rFonts w:ascii="Arial" w:hAnsi="Arial" w:cs="Arial"/>
        </w:rPr>
        <w:t>i</w:t>
      </w:r>
      <w:r w:rsidR="00CE329E">
        <w:rPr>
          <w:rFonts w:ascii="Arial" w:hAnsi="Arial" w:cs="Arial"/>
        </w:rPr>
        <w:t xml:space="preserve"> ono je zaintere</w:t>
      </w:r>
      <w:r w:rsidR="00E3634C">
        <w:rPr>
          <w:rFonts w:ascii="Arial" w:hAnsi="Arial" w:cs="Arial"/>
        </w:rPr>
        <w:t>sirani ponuđač za tu nekretninu.</w:t>
      </w:r>
      <w:r w:rsidR="00CE329E">
        <w:rPr>
          <w:rFonts w:ascii="Arial" w:hAnsi="Arial" w:cs="Arial"/>
        </w:rPr>
        <w:t xml:space="preserve"> </w:t>
      </w:r>
      <w:r w:rsidR="00E3634C">
        <w:rPr>
          <w:rFonts w:ascii="Arial" w:hAnsi="Arial" w:cs="Arial"/>
        </w:rPr>
        <w:t>U</w:t>
      </w:r>
      <w:r w:rsidR="00CE329E">
        <w:rPr>
          <w:rFonts w:ascii="Arial" w:hAnsi="Arial" w:cs="Arial"/>
        </w:rPr>
        <w:t xml:space="preserve"> tije</w:t>
      </w:r>
      <w:r w:rsidR="00E3634C">
        <w:rPr>
          <w:rFonts w:ascii="Arial" w:hAnsi="Arial" w:cs="Arial"/>
        </w:rPr>
        <w:t>ku stečajnog</w:t>
      </w:r>
      <w:r w:rsidR="00CE329E">
        <w:rPr>
          <w:rFonts w:ascii="Arial" w:hAnsi="Arial" w:cs="Arial"/>
        </w:rPr>
        <w:t xml:space="preserve"> </w:t>
      </w:r>
      <w:r w:rsidR="00E3634C">
        <w:rPr>
          <w:rFonts w:ascii="Arial" w:hAnsi="Arial" w:cs="Arial"/>
        </w:rPr>
        <w:t>postupka sačinj</w:t>
      </w:r>
      <w:r w:rsidR="00CE329E">
        <w:rPr>
          <w:rFonts w:ascii="Arial" w:hAnsi="Arial" w:cs="Arial"/>
        </w:rPr>
        <w:t xml:space="preserve">ena je procjena po procjenjitelju Dejane Šikloš kao vlasnici obrta </w:t>
      </w:r>
      <w:r w:rsidR="00E3634C">
        <w:rPr>
          <w:rFonts w:ascii="Arial" w:hAnsi="Arial" w:cs="Arial"/>
        </w:rPr>
        <w:t>Verštot</w:t>
      </w:r>
      <w:r w:rsidR="00CE329E">
        <w:rPr>
          <w:rFonts w:ascii="Arial" w:hAnsi="Arial" w:cs="Arial"/>
        </w:rPr>
        <w:t xml:space="preserve"> te iz te procjene proizlazi tržišna vrijednost </w:t>
      </w:r>
      <w:r w:rsidR="00E3634C">
        <w:rPr>
          <w:rFonts w:ascii="Arial" w:hAnsi="Arial" w:cs="Arial"/>
        </w:rPr>
        <w:t>od 12.500 eura, odnosno od 95.000,00 kn, stečajni upravitelj se obvezuje tu procjenu dostaviti svima prisutnima putem e-maila, a mjesečni troškovi komunalne naknade opterećju stečajnu masu jer su 4.000,00 kn svaki mjesec.</w:t>
      </w:r>
    </w:p>
    <w:p w:rsidR="002B1AC1" w:rsidP="00E3634C" w:rsidRDefault="00E3634C">
      <w:pPr>
        <w:jc w:val="both"/>
        <w:rPr>
          <w:rFonts w:ascii="Arial" w:hAnsi="Arial" w:cs="Arial"/>
          <w:lang w:val="hr-HR"/>
        </w:rPr>
      </w:pPr>
      <w:r>
        <w:rPr>
          <w:rFonts w:ascii="Arial" w:hAnsi="Arial" w:cs="Arial"/>
        </w:rPr>
        <w:t xml:space="preserve">Stečajni upravitelj predlaže da se te nekretnine prodaju putem javne objave na web stečaju i to da se prilikom prve objave prvi početni iznos bude 95.000,00 kn, a da se nakon toga ako se ne prodaju nakon prve objave još dalje dva puta oglašavaju i to za početni iznos koji je za 5 % manji od procjenjene vrijednosti od 95.000,00 kn, pa ako se na taj način ne prodaju, stečajni upravitelj se obvezuje tražiti novu odluku Skupštine te da prilikom otvaranja ponuda se sačini zapisnik od strane komisije koje će uz stečajnog upravitelja činititi i ovdje pristutni vjerovnici i to:  Đ:Đ. GRUPE i </w:t>
      </w:r>
      <w:r>
        <w:rPr>
          <w:rFonts w:ascii="Arial" w:hAnsi="Arial" w:cs="Arial"/>
          <w:lang w:val="hr-HR"/>
        </w:rPr>
        <w:t>ĐURO ĐAKOVIĆ ENERGETIKA I INFRASTRUKTURA</w:t>
      </w:r>
      <w:r w:rsidR="002D21F3">
        <w:rPr>
          <w:rFonts w:ascii="Arial" w:hAnsi="Arial" w:cs="Arial"/>
          <w:lang w:val="hr-HR"/>
        </w:rPr>
        <w:t xml:space="preserve"> i</w:t>
      </w:r>
      <w:r>
        <w:rPr>
          <w:rFonts w:ascii="Arial" w:hAnsi="Arial" w:cs="Arial"/>
          <w:lang w:val="hr-HR"/>
        </w:rPr>
        <w:t xml:space="preserve">  ĐURO ĐAKOVIĆ SPECIJALNA VOZILA.</w:t>
      </w:r>
    </w:p>
    <w:p w:rsidR="00E3634C" w:rsidP="00E3634C" w:rsidRDefault="00E3634C">
      <w:pPr>
        <w:jc w:val="both"/>
        <w:rPr>
          <w:rFonts w:ascii="Arial" w:hAnsi="Arial" w:cs="Arial"/>
        </w:rPr>
      </w:pPr>
      <w:r>
        <w:rPr>
          <w:rFonts w:ascii="Arial" w:hAnsi="Arial" w:cs="Arial"/>
          <w:lang w:val="hr-HR"/>
        </w:rPr>
        <w:t>Konstatira se da svi prisutni, osim vjerovnika SIEMENS ENERGY koji ima iznos utvrđene tražbine od 1.250.428,50 kn, usvajaju ovaj prijedlog.</w:t>
      </w:r>
    </w:p>
    <w:p w:rsidR="00E3634C" w:rsidP="00E3634C" w:rsidRDefault="00E3634C">
      <w:pPr>
        <w:pStyle w:val="Bezproreda"/>
        <w:jc w:val="both"/>
        <w:rPr>
          <w:rFonts w:ascii="Arial" w:hAnsi="Arial" w:cs="Arial"/>
        </w:rPr>
      </w:pPr>
    </w:p>
    <w:p w:rsidR="002B1AC1" w:rsidP="00E3634C" w:rsidRDefault="002B1AC1">
      <w:pPr>
        <w:jc w:val="both"/>
        <w:rPr>
          <w:rFonts w:ascii="Arial" w:hAnsi="Arial" w:cs="Arial"/>
          <w:lang w:val="hr-HR"/>
        </w:rPr>
      </w:pPr>
      <w:r>
        <w:rPr>
          <w:rFonts w:ascii="Arial" w:hAnsi="Arial" w:cs="Arial"/>
          <w:lang w:val="hr-HR"/>
        </w:rPr>
        <w:t>Sudac donosi</w:t>
      </w:r>
    </w:p>
    <w:p w:rsidR="002B1AC1" w:rsidP="002B1AC1" w:rsidRDefault="002B1AC1">
      <w:pPr>
        <w:jc w:val="center"/>
        <w:rPr>
          <w:rFonts w:ascii="Arial" w:hAnsi="Arial" w:cs="Arial"/>
          <w:lang w:val="hr-HR"/>
        </w:rPr>
      </w:pPr>
      <w:r>
        <w:rPr>
          <w:rFonts w:ascii="Arial" w:hAnsi="Arial" w:cs="Arial"/>
          <w:lang w:val="hr-HR"/>
        </w:rPr>
        <w:t>R J E Š E NJ E</w:t>
      </w:r>
    </w:p>
    <w:p w:rsidR="00E51F17" w:rsidP="002B1AC1" w:rsidRDefault="00E51F17">
      <w:pPr>
        <w:jc w:val="center"/>
        <w:rPr>
          <w:rFonts w:ascii="Arial" w:hAnsi="Arial" w:cs="Arial"/>
          <w:lang w:val="hr-HR"/>
        </w:rPr>
      </w:pPr>
    </w:p>
    <w:p w:rsidR="002B1AC1" w:rsidP="004A2ECE" w:rsidRDefault="00E51F17">
      <w:pPr>
        <w:jc w:val="both"/>
        <w:rPr>
          <w:rFonts w:ascii="Arial" w:hAnsi="Arial" w:cs="Arial"/>
          <w:lang w:val="hr-HR"/>
        </w:rPr>
      </w:pPr>
      <w:r>
        <w:rPr>
          <w:rFonts w:ascii="Arial" w:hAnsi="Arial" w:cs="Arial"/>
          <w:lang w:val="hr-HR"/>
        </w:rPr>
        <w:t xml:space="preserve">Utvrđuje se da je donesena odluka </w:t>
      </w:r>
      <w:r w:rsidR="00E3634C">
        <w:rPr>
          <w:rFonts w:ascii="Arial" w:hAnsi="Arial" w:cs="Arial"/>
          <w:lang w:val="hr-HR"/>
        </w:rPr>
        <w:t>po prijedlogu stečajnog upravitelja pod točkom 1. dnevnog reda.</w:t>
      </w:r>
    </w:p>
    <w:p w:rsidRPr="00931746" w:rsidR="00E51F17" w:rsidP="00931746" w:rsidRDefault="00E51F17">
      <w:pPr>
        <w:rPr>
          <w:rFonts w:ascii="Arial" w:hAnsi="Arial" w:cs="Arial"/>
          <w:lang w:val="hr-HR"/>
        </w:rPr>
      </w:pPr>
    </w:p>
    <w:p w:rsidR="002B1AC1" w:rsidP="002B1AC1" w:rsidRDefault="002B1AC1">
      <w:pPr>
        <w:pStyle w:val="Bezproreda"/>
        <w:rPr>
          <w:rFonts w:ascii="Arial" w:hAnsi="Arial" w:cs="Arial"/>
        </w:rPr>
      </w:pPr>
      <w:r>
        <w:rPr>
          <w:rFonts w:ascii="Arial" w:hAnsi="Arial" w:cs="Arial"/>
        </w:rPr>
        <w:t>Prelazi se na drugu točku dnevnog reda.</w:t>
      </w:r>
    </w:p>
    <w:p w:rsidR="002B1AC1" w:rsidP="002B1AC1" w:rsidRDefault="002B1AC1">
      <w:pPr>
        <w:pStyle w:val="Bezproreda"/>
        <w:rPr>
          <w:rFonts w:ascii="Arial" w:hAnsi="Arial" w:cs="Arial"/>
        </w:rPr>
      </w:pPr>
    </w:p>
    <w:p w:rsidRPr="00847092" w:rsidR="00847092" w:rsidP="00FF3557" w:rsidRDefault="002B1AC1">
      <w:pPr>
        <w:pStyle w:val="Bezproreda"/>
        <w:jc w:val="both"/>
        <w:rPr>
          <w:rFonts w:ascii="Arial" w:hAnsi="Arial" w:cs="Arial"/>
          <w:b/>
        </w:rPr>
      </w:pPr>
      <w:r w:rsidRPr="00286BBD">
        <w:rPr>
          <w:rFonts w:ascii="Arial" w:hAnsi="Arial" w:cs="Arial"/>
          <w:b/>
        </w:rPr>
        <w:t xml:space="preserve"> 2</w:t>
      </w:r>
      <w:r w:rsidR="00E36335">
        <w:t>.</w:t>
      </w:r>
      <w:r w:rsidRPr="00847092" w:rsidR="00847092">
        <w:t xml:space="preserve"> </w:t>
      </w:r>
      <w:r w:rsidRPr="00847092" w:rsidR="00847092">
        <w:rPr>
          <w:rFonts w:ascii="Arial" w:hAnsi="Arial" w:cs="Arial"/>
          <w:b/>
        </w:rPr>
        <w:t xml:space="preserve">Odlučivanje o načinu prodaje pokretnina sa razlučnim pravom po početnoj prodajnoj vrijednosti određenoj procjembenim elaboratom </w:t>
      </w:r>
    </w:p>
    <w:p w:rsidR="00847092" w:rsidP="00E36335" w:rsidRDefault="00E3634C">
      <w:pPr>
        <w:pStyle w:val="Bezproreda"/>
        <w:jc w:val="both"/>
        <w:rPr>
          <w:rFonts w:ascii="Arial" w:hAnsi="Arial" w:cs="Arial"/>
        </w:rPr>
      </w:pPr>
      <w:r>
        <w:rPr>
          <w:rFonts w:ascii="Arial" w:hAnsi="Arial" w:cs="Arial"/>
        </w:rPr>
        <w:t>Punomoćnik Đ</w:t>
      </w:r>
      <w:r w:rsidR="002D21F3">
        <w:rPr>
          <w:rFonts w:ascii="Arial" w:hAnsi="Arial" w:cs="Arial"/>
        </w:rPr>
        <w:t>.</w:t>
      </w:r>
      <w:r>
        <w:rPr>
          <w:rFonts w:ascii="Arial" w:hAnsi="Arial" w:cs="Arial"/>
        </w:rPr>
        <w:t>Đ</w:t>
      </w:r>
      <w:r w:rsidR="002D21F3">
        <w:rPr>
          <w:rFonts w:ascii="Arial" w:hAnsi="Arial" w:cs="Arial"/>
        </w:rPr>
        <w:t>.</w:t>
      </w:r>
      <w:r>
        <w:rPr>
          <w:rFonts w:ascii="Arial" w:hAnsi="Arial" w:cs="Arial"/>
        </w:rPr>
        <w:t xml:space="preserve"> GRUPE ističe da su ovdje prisutni razlučni vjerovnici navedenih pokretnina da će se oni pisanim putem izjasniti od davanju suglasnosti, a predlažu da se ova točka</w:t>
      </w:r>
      <w:r w:rsidR="002D21F3">
        <w:rPr>
          <w:rFonts w:ascii="Arial" w:hAnsi="Arial" w:cs="Arial"/>
        </w:rPr>
        <w:t xml:space="preserve"> stavi iz</w:t>
      </w:r>
      <w:r>
        <w:rPr>
          <w:rFonts w:ascii="Arial" w:hAnsi="Arial" w:cs="Arial"/>
        </w:rPr>
        <w:t>van dnevnog reda na ovoj Skupštini s čim su suglasni ostali vjerovnici</w:t>
      </w:r>
      <w:r w:rsidR="002D21F3">
        <w:rPr>
          <w:rFonts w:ascii="Arial" w:hAnsi="Arial" w:cs="Arial"/>
        </w:rPr>
        <w:t>.</w:t>
      </w:r>
    </w:p>
    <w:p w:rsidR="002D21F3" w:rsidP="00E36335" w:rsidRDefault="002D21F3">
      <w:pPr>
        <w:pStyle w:val="Bezproreda"/>
        <w:jc w:val="both"/>
        <w:rPr>
          <w:rFonts w:ascii="Arial" w:hAnsi="Arial" w:cs="Arial"/>
        </w:rPr>
      </w:pPr>
    </w:p>
    <w:p w:rsidR="00E51F17" w:rsidP="00E51F17" w:rsidRDefault="00E51F17">
      <w:pPr>
        <w:rPr>
          <w:rFonts w:ascii="Arial" w:hAnsi="Arial" w:cs="Arial"/>
          <w:lang w:val="hr-HR"/>
        </w:rPr>
      </w:pPr>
      <w:r>
        <w:rPr>
          <w:rFonts w:ascii="Arial" w:hAnsi="Arial" w:cs="Arial"/>
          <w:lang w:val="hr-HR"/>
        </w:rPr>
        <w:t>Sudac donosi</w:t>
      </w:r>
    </w:p>
    <w:p w:rsidR="00E51F17" w:rsidP="00E51F17" w:rsidRDefault="00E51F17">
      <w:pPr>
        <w:jc w:val="center"/>
        <w:rPr>
          <w:rFonts w:ascii="Arial" w:hAnsi="Arial" w:cs="Arial"/>
          <w:lang w:val="hr-HR"/>
        </w:rPr>
      </w:pPr>
      <w:r>
        <w:rPr>
          <w:rFonts w:ascii="Arial" w:hAnsi="Arial" w:cs="Arial"/>
          <w:lang w:val="hr-HR"/>
        </w:rPr>
        <w:t>R J E Š E NJ E</w:t>
      </w:r>
    </w:p>
    <w:p w:rsidR="00E51F17" w:rsidP="003E6A9D" w:rsidRDefault="003E6A9D">
      <w:pPr>
        <w:tabs>
          <w:tab w:val="left" w:pos="2353"/>
        </w:tabs>
        <w:rPr>
          <w:rFonts w:ascii="Arial" w:hAnsi="Arial" w:cs="Arial"/>
          <w:lang w:val="hr-HR"/>
        </w:rPr>
      </w:pPr>
      <w:r>
        <w:rPr>
          <w:rFonts w:ascii="Arial" w:hAnsi="Arial" w:cs="Arial"/>
          <w:lang w:val="hr-HR"/>
        </w:rPr>
        <w:tab/>
      </w:r>
    </w:p>
    <w:p w:rsidRPr="00931746" w:rsidR="00847092" w:rsidP="004E6493" w:rsidRDefault="00E51F17">
      <w:pPr>
        <w:jc w:val="both"/>
        <w:rPr>
          <w:rFonts w:ascii="Arial" w:hAnsi="Arial" w:cs="Arial"/>
          <w:lang w:val="hr-HR"/>
        </w:rPr>
      </w:pPr>
      <w:r>
        <w:rPr>
          <w:rFonts w:ascii="Arial" w:hAnsi="Arial" w:cs="Arial"/>
          <w:lang w:val="hr-HR"/>
        </w:rPr>
        <w:t>Utvr</w:t>
      </w:r>
      <w:r w:rsidR="00371F0F">
        <w:rPr>
          <w:rFonts w:ascii="Arial" w:hAnsi="Arial" w:cs="Arial"/>
          <w:lang w:val="hr-HR"/>
        </w:rPr>
        <w:t xml:space="preserve">đuje se da </w:t>
      </w:r>
      <w:r w:rsidR="003E6A9D">
        <w:rPr>
          <w:rFonts w:ascii="Arial" w:hAnsi="Arial" w:cs="Arial"/>
          <w:lang w:val="hr-HR"/>
        </w:rPr>
        <w:t>se na ovoj Skupštini neće utvrđivati o točki 2. dnevnog reda.</w:t>
      </w:r>
    </w:p>
    <w:p w:rsidR="002B1AC1" w:rsidP="002B1AC1" w:rsidRDefault="002B1AC1">
      <w:pPr>
        <w:rPr>
          <w:rFonts w:ascii="Arial" w:hAnsi="Arial" w:cs="Arial"/>
          <w:lang w:val="hr-HR"/>
        </w:rPr>
      </w:pPr>
    </w:p>
    <w:p w:rsidR="002B1AC1" w:rsidP="00750435" w:rsidRDefault="002B1AC1">
      <w:pPr>
        <w:rPr>
          <w:rFonts w:ascii="Arial" w:hAnsi="Arial" w:cs="Arial"/>
        </w:rPr>
      </w:pPr>
      <w:r>
        <w:rPr>
          <w:rFonts w:ascii="Arial" w:hAnsi="Arial" w:cs="Arial"/>
          <w:lang w:val="hr-HR"/>
        </w:rPr>
        <w:t>Prelazi se na treću točku dnevnog reda.</w:t>
      </w:r>
    </w:p>
    <w:p w:rsidR="002B1AC1" w:rsidP="002B1AC1" w:rsidRDefault="002B1AC1">
      <w:pPr>
        <w:pStyle w:val="Bezproreda"/>
        <w:ind w:firstLine="708"/>
        <w:rPr>
          <w:rFonts w:ascii="Arial" w:hAnsi="Arial" w:cs="Arial"/>
        </w:rPr>
      </w:pPr>
    </w:p>
    <w:p w:rsidRPr="00847092" w:rsidR="00847092" w:rsidP="00E36335" w:rsidRDefault="00847092">
      <w:pPr>
        <w:pStyle w:val="Bezproreda"/>
        <w:jc w:val="both"/>
        <w:rPr>
          <w:rFonts w:ascii="Arial" w:hAnsi="Arial" w:cs="Arial"/>
          <w:b/>
        </w:rPr>
      </w:pPr>
      <w:r w:rsidRPr="00847092">
        <w:rPr>
          <w:rFonts w:ascii="Arial" w:hAnsi="Arial" w:cs="Arial"/>
          <w:b/>
        </w:rPr>
        <w:t xml:space="preserve">3. Odlučivanje o načinu prodaje pokretnina sa razlučnim pravom koje se prodaju kao sekundarne sirovine </w:t>
      </w:r>
    </w:p>
    <w:p w:rsidR="003E6A9D" w:rsidP="003E6A9D" w:rsidRDefault="003E6A9D">
      <w:pPr>
        <w:pStyle w:val="Bezproreda"/>
        <w:jc w:val="both"/>
        <w:rPr>
          <w:rFonts w:ascii="Arial" w:hAnsi="Arial" w:cs="Arial"/>
        </w:rPr>
      </w:pPr>
      <w:r>
        <w:rPr>
          <w:rFonts w:ascii="Arial" w:hAnsi="Arial" w:cs="Arial"/>
        </w:rPr>
        <w:t>Punomoćnik Đ</w:t>
      </w:r>
      <w:r w:rsidR="0067768D">
        <w:rPr>
          <w:rFonts w:ascii="Arial" w:hAnsi="Arial" w:cs="Arial"/>
        </w:rPr>
        <w:t>.</w:t>
      </w:r>
      <w:r>
        <w:rPr>
          <w:rFonts w:ascii="Arial" w:hAnsi="Arial" w:cs="Arial"/>
        </w:rPr>
        <w:t>Đ</w:t>
      </w:r>
      <w:r w:rsidR="0067768D">
        <w:rPr>
          <w:rFonts w:ascii="Arial" w:hAnsi="Arial" w:cs="Arial"/>
        </w:rPr>
        <w:t>.</w:t>
      </w:r>
      <w:r>
        <w:rPr>
          <w:rFonts w:ascii="Arial" w:hAnsi="Arial" w:cs="Arial"/>
        </w:rPr>
        <w:t xml:space="preserve"> GRUPE ističe da su ovdje prisutni razlučni vjerovnici navedenih pokretnina da će se oni pisanim putem izjasniti od davanju suglasnosti, a predlažu da se ova točka</w:t>
      </w:r>
      <w:r w:rsidR="002D21F3">
        <w:rPr>
          <w:rFonts w:ascii="Arial" w:hAnsi="Arial" w:cs="Arial"/>
        </w:rPr>
        <w:t xml:space="preserve"> stavi iz</w:t>
      </w:r>
      <w:r>
        <w:rPr>
          <w:rFonts w:ascii="Arial" w:hAnsi="Arial" w:cs="Arial"/>
        </w:rPr>
        <w:t>van dnevnog reda na ovoj Skupštini s čim su suglasni ostali vjerovnici</w:t>
      </w:r>
      <w:r w:rsidR="00FF3557">
        <w:rPr>
          <w:rFonts w:ascii="Arial" w:hAnsi="Arial" w:cs="Arial"/>
        </w:rPr>
        <w:t>.</w:t>
      </w:r>
    </w:p>
    <w:p w:rsidR="00AB4D18" w:rsidP="003E6A9D" w:rsidRDefault="00AB4D18">
      <w:pPr>
        <w:pStyle w:val="Bezproreda"/>
        <w:jc w:val="both"/>
        <w:rPr>
          <w:rFonts w:ascii="Arial" w:hAnsi="Arial" w:cs="Arial"/>
        </w:rPr>
      </w:pPr>
    </w:p>
    <w:p w:rsidR="00AB4D18" w:rsidP="003E6A9D" w:rsidRDefault="00AB4D18">
      <w:pPr>
        <w:pStyle w:val="Bezproreda"/>
        <w:jc w:val="both"/>
        <w:rPr>
          <w:rFonts w:ascii="Arial" w:hAnsi="Arial" w:cs="Arial"/>
        </w:rPr>
      </w:pPr>
    </w:p>
    <w:p w:rsidR="00AB4D18" w:rsidP="003E6A9D" w:rsidRDefault="00AB4D18">
      <w:pPr>
        <w:pStyle w:val="Bezproreda"/>
        <w:jc w:val="both"/>
        <w:rPr>
          <w:rFonts w:ascii="Arial" w:hAnsi="Arial" w:cs="Arial"/>
        </w:rPr>
      </w:pPr>
    </w:p>
    <w:p w:rsidR="00FF3557" w:rsidP="003E6A9D" w:rsidRDefault="00FF3557">
      <w:pPr>
        <w:pStyle w:val="Bezproreda"/>
        <w:jc w:val="both"/>
        <w:rPr>
          <w:rFonts w:ascii="Arial" w:hAnsi="Arial" w:cs="Arial"/>
        </w:rPr>
      </w:pPr>
    </w:p>
    <w:p w:rsidR="002B1AC1" w:rsidP="002B1AC1" w:rsidRDefault="002B1AC1">
      <w:pPr>
        <w:rPr>
          <w:rFonts w:ascii="Arial" w:hAnsi="Arial" w:cs="Arial"/>
          <w:lang w:val="hr-HR"/>
        </w:rPr>
      </w:pPr>
      <w:r>
        <w:rPr>
          <w:rFonts w:ascii="Arial" w:hAnsi="Arial" w:cs="Arial"/>
          <w:lang w:val="hr-HR"/>
        </w:rPr>
        <w:lastRenderedPageBreak/>
        <w:t>Sudac donosi</w:t>
      </w:r>
    </w:p>
    <w:p w:rsidR="00D97B03" w:rsidP="00D97B03" w:rsidRDefault="00D97B03">
      <w:pPr>
        <w:jc w:val="center"/>
        <w:rPr>
          <w:rFonts w:ascii="Arial" w:hAnsi="Arial" w:cs="Arial"/>
          <w:lang w:val="hr-HR"/>
        </w:rPr>
      </w:pPr>
      <w:r>
        <w:rPr>
          <w:rFonts w:ascii="Arial" w:hAnsi="Arial" w:cs="Arial"/>
          <w:lang w:val="hr-HR"/>
        </w:rPr>
        <w:t>R J E Š E NJ E</w:t>
      </w:r>
    </w:p>
    <w:p w:rsidR="003E6A9D" w:rsidP="003E6A9D" w:rsidRDefault="003E6A9D">
      <w:pPr>
        <w:tabs>
          <w:tab w:val="left" w:pos="2353"/>
        </w:tabs>
        <w:rPr>
          <w:rFonts w:ascii="Arial" w:hAnsi="Arial" w:cs="Arial"/>
          <w:lang w:val="hr-HR"/>
        </w:rPr>
      </w:pPr>
      <w:r>
        <w:rPr>
          <w:rFonts w:ascii="Arial" w:hAnsi="Arial" w:cs="Arial"/>
          <w:lang w:val="hr-HR"/>
        </w:rPr>
        <w:tab/>
      </w:r>
    </w:p>
    <w:p w:rsidR="003E6A9D" w:rsidP="003E6A9D" w:rsidRDefault="003E6A9D">
      <w:pPr>
        <w:jc w:val="both"/>
        <w:rPr>
          <w:rFonts w:ascii="Arial" w:hAnsi="Arial" w:cs="Arial"/>
          <w:lang w:val="hr-HR"/>
        </w:rPr>
      </w:pPr>
      <w:r>
        <w:rPr>
          <w:rFonts w:ascii="Arial" w:hAnsi="Arial" w:cs="Arial"/>
          <w:lang w:val="hr-HR"/>
        </w:rPr>
        <w:t>Utvrđuje se da se na ovoj Skupštini neće utvrđivati o točki 3. dnevnog reda.</w:t>
      </w:r>
    </w:p>
    <w:p w:rsidR="003E6A9D" w:rsidP="003E6A9D" w:rsidRDefault="003E6A9D">
      <w:pPr>
        <w:jc w:val="both"/>
        <w:rPr>
          <w:rFonts w:ascii="Arial" w:hAnsi="Arial" w:cs="Arial"/>
          <w:lang w:val="hr-HR"/>
        </w:rPr>
      </w:pPr>
    </w:p>
    <w:p w:rsidR="002B1AC1" w:rsidP="00D97B03" w:rsidRDefault="00B24282">
      <w:pPr>
        <w:rPr>
          <w:rFonts w:ascii="Arial" w:hAnsi="Arial" w:cs="Arial"/>
        </w:rPr>
      </w:pPr>
      <w:r>
        <w:rPr>
          <w:rFonts w:ascii="Arial" w:hAnsi="Arial" w:cs="Arial"/>
          <w:lang w:val="hr-HR"/>
        </w:rPr>
        <w:t>Prelazi se na četvrtu točku dnevnog reda.</w:t>
      </w:r>
    </w:p>
    <w:p w:rsidR="002B1AC1" w:rsidP="00B24282" w:rsidRDefault="002B1AC1">
      <w:pPr>
        <w:pStyle w:val="Bezproreda"/>
        <w:jc w:val="both"/>
        <w:rPr>
          <w:rFonts w:ascii="Arial" w:hAnsi="Arial" w:cs="Arial"/>
        </w:rPr>
      </w:pPr>
    </w:p>
    <w:p w:rsidR="00FF3557" w:rsidP="00FF3557" w:rsidRDefault="00B24282">
      <w:pPr>
        <w:pStyle w:val="Bezproreda"/>
        <w:jc w:val="both"/>
        <w:rPr>
          <w:rFonts w:ascii="Arial" w:hAnsi="Arial" w:cs="Arial"/>
          <w:b/>
        </w:rPr>
      </w:pPr>
      <w:r w:rsidRPr="00B24282">
        <w:rPr>
          <w:rFonts w:ascii="Arial" w:hAnsi="Arial" w:cs="Arial"/>
          <w:b/>
          <w:szCs w:val="24"/>
        </w:rPr>
        <w:t>4.</w:t>
      </w:r>
      <w:r w:rsidR="00371F0F">
        <w:rPr>
          <w:rFonts w:ascii="Arial" w:hAnsi="Arial" w:cs="Arial"/>
          <w:b/>
          <w:szCs w:val="24"/>
        </w:rPr>
        <w:t xml:space="preserve"> </w:t>
      </w:r>
      <w:r w:rsidRPr="00847092" w:rsidR="00847092">
        <w:rPr>
          <w:rFonts w:ascii="Arial" w:hAnsi="Arial" w:cs="Arial"/>
          <w:b/>
        </w:rPr>
        <w:t>Odlučivanje o načinu prodaju pokretnina bez razlučnih prava po procijenje</w:t>
      </w:r>
      <w:r w:rsidR="0013082D">
        <w:rPr>
          <w:rFonts w:ascii="Arial" w:hAnsi="Arial" w:cs="Arial"/>
          <w:b/>
        </w:rPr>
        <w:t>nim</w:t>
      </w:r>
      <w:r w:rsidRPr="00847092" w:rsidR="00847092">
        <w:rPr>
          <w:rFonts w:ascii="Arial" w:hAnsi="Arial" w:cs="Arial"/>
          <w:b/>
        </w:rPr>
        <w:t xml:space="preserve"> </w:t>
      </w:r>
    </w:p>
    <w:p w:rsidR="00FF3557" w:rsidP="00FF3557" w:rsidRDefault="00FF3557">
      <w:pPr>
        <w:pStyle w:val="Bezproreda"/>
        <w:jc w:val="both"/>
        <w:rPr>
          <w:rFonts w:ascii="Arial" w:hAnsi="Arial" w:cs="Arial"/>
        </w:rPr>
      </w:pPr>
      <w:r>
        <w:rPr>
          <w:rFonts w:ascii="Arial" w:hAnsi="Arial" w:cs="Arial"/>
        </w:rPr>
        <w:t xml:space="preserve">U tijeku stečajnog postupka sačinjena je procjena po procjenjitelju Draženu Jeđut, vlasniku obrta Moto ing te iz te procjene proizlazi tržišna vrijednost od: 14.727,70 </w:t>
      </w:r>
      <w:r w:rsidR="002D21F3">
        <w:rPr>
          <w:rFonts w:ascii="Arial" w:hAnsi="Arial" w:cs="Arial"/>
        </w:rPr>
        <w:t>kn za teretni</w:t>
      </w:r>
      <w:r>
        <w:rPr>
          <w:rFonts w:ascii="Arial" w:hAnsi="Arial" w:cs="Arial"/>
        </w:rPr>
        <w:t xml:space="preserve"> atumobil N1, reg.oz. SB 913-D1; od +37.500,00 kn za radni stroj – viličar, marka STILL čeoni RX 70-30; 60.000,00 kn za radni stroj – viličar, marka,</w:t>
      </w:r>
      <w:r w:rsidR="002D21F3">
        <w:rPr>
          <w:rFonts w:ascii="Arial" w:hAnsi="Arial" w:cs="Arial"/>
        </w:rPr>
        <w:t xml:space="preserve"> </w:t>
      </w:r>
      <w:r>
        <w:rPr>
          <w:rFonts w:ascii="Arial" w:hAnsi="Arial" w:cs="Arial"/>
        </w:rPr>
        <w:t xml:space="preserve">model </w:t>
      </w:r>
      <w:r w:rsidR="002D21F3">
        <w:rPr>
          <w:rFonts w:ascii="Arial" w:hAnsi="Arial" w:cs="Arial"/>
        </w:rPr>
        <w:t>i</w:t>
      </w:r>
      <w:r>
        <w:rPr>
          <w:rFonts w:ascii="Arial" w:hAnsi="Arial" w:cs="Arial"/>
        </w:rPr>
        <w:t xml:space="preserve"> tip LITOSTROJ V10-IHS; 15.000,00 kn za radni stroj – viličar marka NISSAN 30, stečajni upravitelj se obvezuje tu procjenu dostaviti svima prisutnima putem e-maila.</w:t>
      </w:r>
    </w:p>
    <w:p w:rsidR="00FF3557" w:rsidP="00FF3557" w:rsidRDefault="00FF3557">
      <w:pPr>
        <w:jc w:val="both"/>
        <w:rPr>
          <w:rFonts w:ascii="Arial" w:hAnsi="Arial" w:cs="Arial"/>
          <w:lang w:val="hr-HR"/>
        </w:rPr>
      </w:pPr>
      <w:r>
        <w:rPr>
          <w:rFonts w:ascii="Arial" w:hAnsi="Arial" w:cs="Arial"/>
        </w:rPr>
        <w:t>Stečajni upravitelj predlaže da se te pokretnine prodaju putem javne objave na web</w:t>
      </w:r>
      <w:r w:rsidR="002D21F3">
        <w:rPr>
          <w:rFonts w:ascii="Arial" w:hAnsi="Arial" w:cs="Arial"/>
        </w:rPr>
        <w:t>.</w:t>
      </w:r>
      <w:r>
        <w:rPr>
          <w:rFonts w:ascii="Arial" w:hAnsi="Arial" w:cs="Arial"/>
        </w:rPr>
        <w:t xml:space="preserve"> stečaju i to da se prilikom prve objave prvi početni iznos bude jednak procjenjenoj vrijednosti, a da se nakon toga ako se ne prodaju nakon prve objave još dalje dva puta oglašavaju radi prodaje i to za početni iznos koji je za 5 % manji od procjenjene vrijednosti, pa ako se na taj način ne prodaju, stečajni upravitelj se obvezuje tražiti novu odluku Skupštine te da prilikom otvaranja ponuda se sačini zapisnik od strane komisije koje će uz stečajnog upravitelja činititi i ovdje pristutni vjerovnici i to:  Đ:Đ. GRUPE, </w:t>
      </w:r>
      <w:r>
        <w:rPr>
          <w:rFonts w:ascii="Arial" w:hAnsi="Arial" w:cs="Arial"/>
          <w:lang w:val="hr-HR"/>
        </w:rPr>
        <w:t>ĐURO ĐAKOVIĆ ENERGETIKA I INFRASTRUKTURA</w:t>
      </w:r>
      <w:r w:rsidR="0067768D">
        <w:rPr>
          <w:rFonts w:ascii="Arial" w:hAnsi="Arial" w:cs="Arial"/>
          <w:lang w:val="hr-HR"/>
        </w:rPr>
        <w:t xml:space="preserve"> i</w:t>
      </w:r>
      <w:r>
        <w:rPr>
          <w:rFonts w:ascii="Arial" w:hAnsi="Arial" w:cs="Arial"/>
          <w:lang w:val="hr-HR"/>
        </w:rPr>
        <w:t xml:space="preserve"> ĐURO ĐAKOVIĆ SPECIJALNA VOZILA.</w:t>
      </w:r>
    </w:p>
    <w:p w:rsidR="00FF3557" w:rsidP="00FF3557" w:rsidRDefault="00FF3557">
      <w:pPr>
        <w:jc w:val="both"/>
        <w:rPr>
          <w:rFonts w:ascii="Arial" w:hAnsi="Arial" w:cs="Arial"/>
        </w:rPr>
      </w:pPr>
      <w:r>
        <w:rPr>
          <w:rFonts w:ascii="Arial" w:hAnsi="Arial" w:cs="Arial"/>
          <w:lang w:val="hr-HR"/>
        </w:rPr>
        <w:t>Konstatira se da svi prisutni, osim vjerovnika SIEMENS ENERGY koji ima iznos utvrđene tražbine od 1.250.428,50 kn, usvajaju ovaj prijedlog.</w:t>
      </w:r>
    </w:p>
    <w:p w:rsidR="00B24282" w:rsidP="00FF3557" w:rsidRDefault="00521293">
      <w:pPr>
        <w:pStyle w:val="Bezproreda"/>
        <w:jc w:val="both"/>
        <w:rPr>
          <w:rFonts w:ascii="Arial" w:hAnsi="Arial" w:cs="Arial"/>
          <w:szCs w:val="24"/>
        </w:rPr>
      </w:pPr>
      <w:r>
        <w:rPr>
          <w:rFonts w:ascii="Arial" w:hAnsi="Arial" w:cs="Arial"/>
          <w:szCs w:val="24"/>
        </w:rPr>
        <w:t xml:space="preserve"> </w:t>
      </w:r>
    </w:p>
    <w:p w:rsidR="00B24282" w:rsidP="00B24282" w:rsidRDefault="00B24282">
      <w:pPr>
        <w:rPr>
          <w:rFonts w:ascii="Arial" w:hAnsi="Arial" w:cs="Arial"/>
          <w:lang w:val="hr-HR"/>
        </w:rPr>
      </w:pPr>
      <w:r>
        <w:rPr>
          <w:rFonts w:ascii="Arial" w:hAnsi="Arial" w:cs="Arial"/>
          <w:lang w:val="hr-HR"/>
        </w:rPr>
        <w:t>Sudac donosi</w:t>
      </w:r>
    </w:p>
    <w:p w:rsidR="00B24282" w:rsidP="00B24282" w:rsidRDefault="00B24282">
      <w:pPr>
        <w:jc w:val="center"/>
        <w:rPr>
          <w:rFonts w:ascii="Arial" w:hAnsi="Arial" w:cs="Arial"/>
          <w:lang w:val="hr-HR"/>
        </w:rPr>
      </w:pPr>
      <w:r>
        <w:rPr>
          <w:rFonts w:ascii="Arial" w:hAnsi="Arial" w:cs="Arial"/>
          <w:lang w:val="hr-HR"/>
        </w:rPr>
        <w:t>R J E Š E NJ E</w:t>
      </w:r>
    </w:p>
    <w:p w:rsidR="00B24282" w:rsidP="00B24282" w:rsidRDefault="00B24282">
      <w:pPr>
        <w:jc w:val="both"/>
        <w:rPr>
          <w:rFonts w:ascii="Arial" w:hAnsi="Arial" w:cs="Arial"/>
          <w:b/>
          <w:szCs w:val="24"/>
        </w:rPr>
      </w:pPr>
    </w:p>
    <w:p w:rsidR="00521293" w:rsidP="00B24282" w:rsidRDefault="00521293">
      <w:pPr>
        <w:jc w:val="both"/>
        <w:rPr>
          <w:rFonts w:ascii="Arial" w:hAnsi="Arial" w:cs="Arial"/>
          <w:szCs w:val="24"/>
        </w:rPr>
      </w:pPr>
      <w:r w:rsidRPr="00521293">
        <w:rPr>
          <w:rFonts w:ascii="Arial" w:hAnsi="Arial" w:cs="Arial"/>
          <w:szCs w:val="24"/>
        </w:rPr>
        <w:t>Utvrđuje se da je</w:t>
      </w:r>
      <w:r w:rsidR="00FF3557">
        <w:rPr>
          <w:rFonts w:ascii="Arial" w:hAnsi="Arial" w:cs="Arial"/>
          <w:szCs w:val="24"/>
        </w:rPr>
        <w:t xml:space="preserve"> usvojen prijedlog odluke pod točkom 4. dnevnog reda.</w:t>
      </w:r>
      <w:r w:rsidRPr="00521293">
        <w:rPr>
          <w:rFonts w:ascii="Arial" w:hAnsi="Arial" w:cs="Arial"/>
          <w:szCs w:val="24"/>
        </w:rPr>
        <w:t xml:space="preserve"> </w:t>
      </w:r>
    </w:p>
    <w:p w:rsidRPr="00521293" w:rsidR="00847092" w:rsidP="00B24282" w:rsidRDefault="00847092">
      <w:pPr>
        <w:jc w:val="both"/>
        <w:rPr>
          <w:rFonts w:ascii="Arial" w:hAnsi="Arial" w:cs="Arial"/>
          <w:szCs w:val="24"/>
        </w:rPr>
      </w:pPr>
    </w:p>
    <w:p w:rsidR="00BB5314" w:rsidP="00BB5314" w:rsidRDefault="00BB5314">
      <w:pPr>
        <w:rPr>
          <w:rFonts w:ascii="Arial" w:hAnsi="Arial" w:cs="Arial"/>
        </w:rPr>
      </w:pPr>
      <w:r>
        <w:rPr>
          <w:rFonts w:ascii="Arial" w:hAnsi="Arial" w:cs="Arial"/>
          <w:lang w:val="hr-HR"/>
        </w:rPr>
        <w:t>Prelazi se na petu točku dnevnog reda.</w:t>
      </w:r>
    </w:p>
    <w:p w:rsidRPr="00B24282" w:rsidR="00BB5314" w:rsidP="00B24282" w:rsidRDefault="00BB5314">
      <w:pPr>
        <w:jc w:val="both"/>
        <w:rPr>
          <w:rFonts w:ascii="Arial" w:hAnsi="Arial" w:cs="Arial"/>
          <w:b/>
          <w:szCs w:val="24"/>
        </w:rPr>
      </w:pPr>
    </w:p>
    <w:p w:rsidR="0052065B" w:rsidP="0052065B" w:rsidRDefault="00E36335">
      <w:pPr>
        <w:pStyle w:val="Bezproreda"/>
        <w:jc w:val="both"/>
        <w:rPr>
          <w:rFonts w:ascii="Arial" w:hAnsi="Arial" w:cs="Arial"/>
          <w:b/>
        </w:rPr>
      </w:pPr>
      <w:r w:rsidRPr="00BB5314">
        <w:rPr>
          <w:rFonts w:ascii="Arial" w:hAnsi="Arial" w:cs="Arial"/>
          <w:b/>
        </w:rPr>
        <w:t xml:space="preserve">5. </w:t>
      </w:r>
      <w:r w:rsidRPr="00847092" w:rsidR="00847092">
        <w:rPr>
          <w:rFonts w:ascii="Arial" w:hAnsi="Arial" w:cs="Arial"/>
          <w:b/>
        </w:rPr>
        <w:t>Odobravanje produženja ugovora o radu na određeno vrijeme za Vesnu Miletić za šest mjeseci od 9.</w:t>
      </w:r>
      <w:r w:rsidR="0013082D">
        <w:rPr>
          <w:rFonts w:ascii="Arial" w:hAnsi="Arial" w:cs="Arial"/>
          <w:b/>
        </w:rPr>
        <w:t xml:space="preserve"> </w:t>
      </w:r>
      <w:r w:rsidRPr="00847092" w:rsidR="00847092">
        <w:rPr>
          <w:rFonts w:ascii="Arial" w:hAnsi="Arial" w:cs="Arial"/>
          <w:b/>
        </w:rPr>
        <w:t>kolovoza do 9.</w:t>
      </w:r>
      <w:r w:rsidR="0013082D">
        <w:rPr>
          <w:rFonts w:ascii="Arial" w:hAnsi="Arial" w:cs="Arial"/>
          <w:b/>
        </w:rPr>
        <w:t xml:space="preserve"> </w:t>
      </w:r>
      <w:r w:rsidR="000E2B03">
        <w:rPr>
          <w:rFonts w:ascii="Arial" w:hAnsi="Arial" w:cs="Arial"/>
          <w:b/>
        </w:rPr>
        <w:t>veljače</w:t>
      </w:r>
      <w:r w:rsidR="0052065B">
        <w:rPr>
          <w:rFonts w:ascii="Arial" w:hAnsi="Arial" w:cs="Arial"/>
          <w:b/>
        </w:rPr>
        <w:t xml:space="preserve"> </w:t>
      </w:r>
      <w:r w:rsidR="0013082D">
        <w:rPr>
          <w:rFonts w:ascii="Arial" w:hAnsi="Arial" w:cs="Arial"/>
          <w:b/>
        </w:rPr>
        <w:t>2023.</w:t>
      </w:r>
    </w:p>
    <w:p w:rsidR="00FF3557" w:rsidP="0052065B" w:rsidRDefault="00FF3557">
      <w:pPr>
        <w:pStyle w:val="Bezproreda"/>
        <w:jc w:val="both"/>
        <w:rPr>
          <w:rFonts w:ascii="Arial" w:hAnsi="Arial" w:cs="Arial"/>
        </w:rPr>
      </w:pPr>
      <w:r w:rsidRPr="00FF3557">
        <w:rPr>
          <w:rFonts w:ascii="Arial" w:hAnsi="Arial" w:cs="Arial"/>
        </w:rPr>
        <w:t>Stečajni upravitelj objašnjava da nisu dovršeni svi poslovi vezani uz naplatu neplaćenih kupoprodajnih cijena za otkupljene stanove, da je otprilike do sada rješen</w:t>
      </w:r>
      <w:r w:rsidR="000E2B03">
        <w:rPr>
          <w:rFonts w:ascii="Arial" w:hAnsi="Arial" w:cs="Arial"/>
        </w:rPr>
        <w:t>o</w:t>
      </w:r>
      <w:r w:rsidRPr="00FF3557">
        <w:rPr>
          <w:rFonts w:ascii="Arial" w:hAnsi="Arial" w:cs="Arial"/>
        </w:rPr>
        <w:t xml:space="preserve"> oko polovina predviđenog posla, da će osim tog</w:t>
      </w:r>
      <w:r w:rsidR="00C64E6C">
        <w:rPr>
          <w:rFonts w:ascii="Arial" w:hAnsi="Arial" w:cs="Arial"/>
        </w:rPr>
        <w:t xml:space="preserve"> posla veznano za otkup stanova</w:t>
      </w:r>
      <w:r w:rsidRPr="00FF3557">
        <w:rPr>
          <w:rFonts w:ascii="Arial" w:hAnsi="Arial" w:cs="Arial"/>
        </w:rPr>
        <w:t xml:space="preserve"> ta osoba obavljati i admistrativne poslove vezano za obradu</w:t>
      </w:r>
      <w:r>
        <w:rPr>
          <w:rFonts w:ascii="Arial" w:hAnsi="Arial" w:cs="Arial"/>
        </w:rPr>
        <w:t xml:space="preserve"> dokumentacije koje će stizati</w:t>
      </w:r>
      <w:r w:rsidR="000E2B03">
        <w:rPr>
          <w:rFonts w:ascii="Arial" w:hAnsi="Arial" w:cs="Arial"/>
        </w:rPr>
        <w:t xml:space="preserve">, ima posla vezano za najam strojeva </w:t>
      </w:r>
      <w:r w:rsidR="00C64E6C">
        <w:rPr>
          <w:rFonts w:ascii="Arial" w:hAnsi="Arial" w:cs="Arial"/>
        </w:rPr>
        <w:t>i</w:t>
      </w:r>
      <w:r w:rsidR="000E2B03">
        <w:rPr>
          <w:rFonts w:ascii="Arial" w:hAnsi="Arial" w:cs="Arial"/>
        </w:rPr>
        <w:t xml:space="preserve"> nekretnina, vezano za organizaciju plaćanja troškova hladnog pogona koji troškovi su mjesečno oko 40.000,00 kn, a osim toga obavlja poslove vezano za pripremu arhiviranja dokumentacije stečajnog dužnika. </w:t>
      </w:r>
    </w:p>
    <w:p w:rsidRPr="00FF3557" w:rsidR="000E2B03" w:rsidP="0052065B" w:rsidRDefault="000E2B03">
      <w:pPr>
        <w:pStyle w:val="Bezproreda"/>
        <w:jc w:val="both"/>
        <w:rPr>
          <w:rFonts w:ascii="Arial" w:hAnsi="Arial" w:cs="Arial"/>
        </w:rPr>
      </w:pPr>
      <w:r>
        <w:rPr>
          <w:rFonts w:ascii="Arial" w:hAnsi="Arial" w:cs="Arial"/>
        </w:rPr>
        <w:t>Ističe da je omaškom u prijedlogu za zakazivanje Skupštine naznačio 9.</w:t>
      </w:r>
      <w:r w:rsidR="00C64E6C">
        <w:rPr>
          <w:rFonts w:ascii="Arial" w:hAnsi="Arial" w:cs="Arial"/>
        </w:rPr>
        <w:t xml:space="preserve"> </w:t>
      </w:r>
      <w:r>
        <w:rPr>
          <w:rFonts w:ascii="Arial" w:hAnsi="Arial" w:cs="Arial"/>
        </w:rPr>
        <w:t>siječanj 2023., a radi se o krajnjem roku od 9.</w:t>
      </w:r>
      <w:r w:rsidR="00C64E6C">
        <w:rPr>
          <w:rFonts w:ascii="Arial" w:hAnsi="Arial" w:cs="Arial"/>
        </w:rPr>
        <w:t xml:space="preserve"> </w:t>
      </w:r>
      <w:r>
        <w:rPr>
          <w:rFonts w:ascii="Arial" w:hAnsi="Arial" w:cs="Arial"/>
        </w:rPr>
        <w:t>veljače 2023. te ispravlja grešku u pisanju.</w:t>
      </w:r>
    </w:p>
    <w:p w:rsidRPr="003E43E8" w:rsidR="00BB5314" w:rsidP="0052065B" w:rsidRDefault="00BB5314">
      <w:pPr>
        <w:pStyle w:val="Bezproreda"/>
        <w:jc w:val="both"/>
        <w:rPr>
          <w:rFonts w:ascii="Arial" w:hAnsi="Arial" w:cs="Arial"/>
          <w:szCs w:val="24"/>
        </w:rPr>
      </w:pPr>
      <w:r w:rsidRPr="003E43E8">
        <w:rPr>
          <w:rFonts w:ascii="Arial" w:hAnsi="Arial" w:cs="Arial"/>
          <w:szCs w:val="24"/>
        </w:rPr>
        <w:t>Konstatira se d</w:t>
      </w:r>
      <w:r w:rsidR="00463F48">
        <w:rPr>
          <w:rFonts w:ascii="Arial" w:hAnsi="Arial" w:cs="Arial"/>
          <w:szCs w:val="24"/>
        </w:rPr>
        <w:t>a prisutni vjerovni</w:t>
      </w:r>
      <w:r w:rsidR="000E2B03">
        <w:rPr>
          <w:rFonts w:ascii="Arial" w:hAnsi="Arial" w:cs="Arial"/>
          <w:szCs w:val="24"/>
        </w:rPr>
        <w:t>ci</w:t>
      </w:r>
      <w:r w:rsidR="00463F48">
        <w:rPr>
          <w:rFonts w:ascii="Arial" w:hAnsi="Arial" w:cs="Arial"/>
          <w:szCs w:val="24"/>
        </w:rPr>
        <w:t xml:space="preserve"> podržava</w:t>
      </w:r>
      <w:r w:rsidR="000E2B03">
        <w:rPr>
          <w:rFonts w:ascii="Arial" w:hAnsi="Arial" w:cs="Arial"/>
          <w:szCs w:val="24"/>
        </w:rPr>
        <w:t>ju taj prijedlog,</w:t>
      </w:r>
      <w:r w:rsidRPr="000E2B03" w:rsidR="000E2B03">
        <w:rPr>
          <w:rFonts w:ascii="Arial" w:hAnsi="Arial" w:cs="Arial"/>
          <w:lang w:val="hr-HR"/>
        </w:rPr>
        <w:t xml:space="preserve"> </w:t>
      </w:r>
      <w:r w:rsidR="000E2B03">
        <w:rPr>
          <w:rFonts w:ascii="Arial" w:hAnsi="Arial" w:cs="Arial"/>
          <w:lang w:val="hr-HR"/>
        </w:rPr>
        <w:t>osim vjerovnika SIEMENS ENERGY koji ima iznos utvrđene tražbine od 1.250.428,50 kn.</w:t>
      </w:r>
    </w:p>
    <w:p w:rsidR="00BB5314" w:rsidP="00BB5314" w:rsidRDefault="00BB5314">
      <w:pPr>
        <w:jc w:val="both"/>
        <w:rPr>
          <w:rFonts w:ascii="Arial" w:hAnsi="Arial" w:cs="Arial"/>
          <w:b/>
          <w:szCs w:val="24"/>
        </w:rPr>
      </w:pPr>
    </w:p>
    <w:p w:rsidR="00AB4D18" w:rsidP="00BB5314" w:rsidRDefault="00AB4D18">
      <w:pPr>
        <w:jc w:val="both"/>
        <w:rPr>
          <w:rFonts w:ascii="Arial" w:hAnsi="Arial" w:cs="Arial"/>
          <w:b/>
          <w:szCs w:val="24"/>
        </w:rPr>
      </w:pPr>
    </w:p>
    <w:p w:rsidR="00BA1E01" w:rsidP="00BA1E01" w:rsidRDefault="00BA1E01">
      <w:pPr>
        <w:rPr>
          <w:rFonts w:ascii="Arial" w:hAnsi="Arial" w:cs="Arial"/>
          <w:lang w:val="hr-HR"/>
        </w:rPr>
      </w:pPr>
      <w:r>
        <w:rPr>
          <w:rFonts w:ascii="Arial" w:hAnsi="Arial" w:cs="Arial"/>
          <w:lang w:val="hr-HR"/>
        </w:rPr>
        <w:lastRenderedPageBreak/>
        <w:t>Sudac donosi</w:t>
      </w:r>
    </w:p>
    <w:p w:rsidR="00BA1E01" w:rsidP="00BA1E01" w:rsidRDefault="00BA1E01">
      <w:pPr>
        <w:jc w:val="center"/>
        <w:rPr>
          <w:rFonts w:ascii="Arial" w:hAnsi="Arial" w:cs="Arial"/>
          <w:lang w:val="hr-HR"/>
        </w:rPr>
      </w:pPr>
      <w:r>
        <w:rPr>
          <w:rFonts w:ascii="Arial" w:hAnsi="Arial" w:cs="Arial"/>
          <w:lang w:val="hr-HR"/>
        </w:rPr>
        <w:t>R J E Š E NJ E</w:t>
      </w:r>
    </w:p>
    <w:p w:rsidR="00BA1E01" w:rsidP="003E43E8" w:rsidRDefault="00BA1E01">
      <w:pPr>
        <w:pStyle w:val="Bezproreda"/>
        <w:jc w:val="both"/>
        <w:rPr>
          <w:rFonts w:ascii="Arial" w:hAnsi="Arial" w:cs="Arial"/>
        </w:rPr>
      </w:pPr>
    </w:p>
    <w:p w:rsidR="00463F48" w:rsidP="003E43E8" w:rsidRDefault="00463F48">
      <w:pPr>
        <w:pStyle w:val="Bezproreda"/>
        <w:jc w:val="both"/>
        <w:rPr>
          <w:rFonts w:ascii="Arial" w:hAnsi="Arial" w:cs="Arial"/>
        </w:rPr>
      </w:pPr>
      <w:r>
        <w:rPr>
          <w:rFonts w:ascii="Arial" w:hAnsi="Arial" w:cs="Arial"/>
        </w:rPr>
        <w:t>Utvrđuje se da je Skupština donijela odluku</w:t>
      </w:r>
      <w:r w:rsidR="00A71C62">
        <w:rPr>
          <w:rFonts w:ascii="Arial" w:hAnsi="Arial" w:cs="Arial"/>
        </w:rPr>
        <w:t xml:space="preserve"> o</w:t>
      </w:r>
      <w:r w:rsidR="000E2B03">
        <w:rPr>
          <w:rFonts w:ascii="Arial" w:hAnsi="Arial" w:cs="Arial"/>
        </w:rPr>
        <w:t xml:space="preserve"> prihvaćanju odluke pod točkom 5. dnevnog reda.</w:t>
      </w:r>
      <w:r>
        <w:rPr>
          <w:rFonts w:ascii="Arial" w:hAnsi="Arial" w:cs="Arial"/>
        </w:rPr>
        <w:t xml:space="preserve"> </w:t>
      </w:r>
    </w:p>
    <w:p w:rsidR="00847092" w:rsidP="003E43E8" w:rsidRDefault="00847092">
      <w:pPr>
        <w:pStyle w:val="Bezproreda"/>
        <w:jc w:val="both"/>
        <w:rPr>
          <w:rFonts w:ascii="Arial" w:hAnsi="Arial" w:cs="Arial"/>
        </w:rPr>
      </w:pPr>
    </w:p>
    <w:p w:rsidR="00BB5314" w:rsidP="008A774D" w:rsidRDefault="00BB5314">
      <w:pPr>
        <w:rPr>
          <w:rFonts w:ascii="Arial" w:hAnsi="Arial" w:cs="Arial"/>
          <w:lang w:val="hr-HR"/>
        </w:rPr>
      </w:pPr>
      <w:r>
        <w:rPr>
          <w:rFonts w:ascii="Arial" w:hAnsi="Arial" w:cs="Arial"/>
          <w:lang w:val="hr-HR"/>
        </w:rPr>
        <w:t>Prelazi se na šestu točku dnevnog reda.</w:t>
      </w:r>
    </w:p>
    <w:p w:rsidR="00463F48" w:rsidP="008A774D" w:rsidRDefault="00463F48">
      <w:pPr>
        <w:rPr>
          <w:rFonts w:ascii="Arial" w:hAnsi="Arial" w:cs="Arial"/>
        </w:rPr>
      </w:pPr>
    </w:p>
    <w:p w:rsidRPr="00A43D5D" w:rsidR="00CD403C" w:rsidP="00750435" w:rsidRDefault="00847092">
      <w:pPr>
        <w:jc w:val="both"/>
        <w:rPr>
          <w:rFonts w:ascii="Arial" w:hAnsi="Arial" w:cs="Arial"/>
          <w:b/>
        </w:rPr>
      </w:pPr>
      <w:r>
        <w:rPr>
          <w:rFonts w:ascii="Arial" w:hAnsi="Arial" w:cs="Arial"/>
          <w:b/>
        </w:rPr>
        <w:t>6</w:t>
      </w:r>
      <w:r w:rsidR="0013082D">
        <w:rPr>
          <w:rFonts w:ascii="Arial" w:hAnsi="Arial" w:cs="Arial"/>
          <w:b/>
        </w:rPr>
        <w:t>.</w:t>
      </w:r>
      <w:r w:rsidRPr="00847092">
        <w:rPr>
          <w:rFonts w:ascii="Arial" w:hAnsi="Arial" w:cs="Arial"/>
          <w:b/>
        </w:rPr>
        <w:t xml:space="preserve"> Pokretanje ovršnog postupka radi duga za </w:t>
      </w:r>
      <w:r w:rsidR="000E2B03">
        <w:rPr>
          <w:rFonts w:ascii="Arial" w:hAnsi="Arial" w:cs="Arial"/>
          <w:b/>
        </w:rPr>
        <w:t xml:space="preserve">kupoprodajnu cijenu za </w:t>
      </w:r>
      <w:r w:rsidRPr="00847092">
        <w:rPr>
          <w:rFonts w:ascii="Arial" w:hAnsi="Arial" w:cs="Arial"/>
          <w:b/>
        </w:rPr>
        <w:t xml:space="preserve">otkup stana </w:t>
      </w:r>
      <w:r w:rsidR="00604C04">
        <w:rPr>
          <w:rFonts w:ascii="Arial" w:hAnsi="Arial" w:cs="Arial"/>
          <w:b/>
        </w:rPr>
        <w:t>protiv dužnik</w:t>
      </w:r>
      <w:r w:rsidR="00A71C62">
        <w:rPr>
          <w:rFonts w:ascii="Arial" w:hAnsi="Arial" w:cs="Arial"/>
          <w:b/>
        </w:rPr>
        <w:t>a zakonskih nasljednika pok.</w:t>
      </w:r>
      <w:r w:rsidRPr="00847092">
        <w:rPr>
          <w:rFonts w:ascii="Arial" w:hAnsi="Arial" w:cs="Arial"/>
          <w:b/>
        </w:rPr>
        <w:t>Katic</w:t>
      </w:r>
      <w:r w:rsidR="00604C04">
        <w:rPr>
          <w:rFonts w:ascii="Arial" w:hAnsi="Arial" w:cs="Arial"/>
          <w:b/>
        </w:rPr>
        <w:t>e</w:t>
      </w:r>
      <w:r w:rsidRPr="00847092">
        <w:rPr>
          <w:rFonts w:ascii="Arial" w:hAnsi="Arial" w:cs="Arial"/>
          <w:b/>
        </w:rPr>
        <w:t xml:space="preserve"> </w:t>
      </w:r>
      <w:r w:rsidR="00A71C62">
        <w:rPr>
          <w:rFonts w:ascii="Arial" w:hAnsi="Arial" w:cs="Arial"/>
          <w:b/>
        </w:rPr>
        <w:t>i pok.</w:t>
      </w:r>
      <w:r w:rsidRPr="00847092">
        <w:rPr>
          <w:rFonts w:ascii="Arial" w:hAnsi="Arial" w:cs="Arial"/>
          <w:b/>
        </w:rPr>
        <w:t xml:space="preserve"> Nikol</w:t>
      </w:r>
      <w:r w:rsidR="00604C04">
        <w:rPr>
          <w:rFonts w:ascii="Arial" w:hAnsi="Arial" w:cs="Arial"/>
          <w:b/>
        </w:rPr>
        <w:t>e</w:t>
      </w:r>
      <w:r w:rsidRPr="00847092">
        <w:rPr>
          <w:rFonts w:ascii="Arial" w:hAnsi="Arial" w:cs="Arial"/>
          <w:b/>
        </w:rPr>
        <w:t xml:space="preserve"> Počinok, Donji Andrijevci Posavska 15, preko odvjetnika Gorana Rac</w:t>
      </w:r>
      <w:r w:rsidR="00A43D5D">
        <w:rPr>
          <w:rFonts w:ascii="Arial" w:hAnsi="Arial" w:cs="Arial"/>
          <w:b/>
        </w:rPr>
        <w:t xml:space="preserve"> u</w:t>
      </w:r>
      <w:r w:rsidRPr="00A43D5D" w:rsidR="00CD403C">
        <w:rPr>
          <w:rFonts w:ascii="Arial" w:hAnsi="Arial" w:cs="Arial"/>
          <w:b/>
        </w:rPr>
        <w:t xml:space="preserve">koliko ne uspije mirni put rješenja naplate na </w:t>
      </w:r>
      <w:r w:rsidR="00C57EB6">
        <w:rPr>
          <w:rFonts w:ascii="Arial" w:hAnsi="Arial" w:cs="Arial"/>
          <w:b/>
        </w:rPr>
        <w:t>način da ć</w:t>
      </w:r>
      <w:r w:rsidRPr="00A43D5D" w:rsidR="00CD403C">
        <w:rPr>
          <w:rFonts w:ascii="Arial" w:hAnsi="Arial" w:cs="Arial"/>
          <w:b/>
        </w:rPr>
        <w:t>e s</w:t>
      </w:r>
      <w:r w:rsidRPr="00A43D5D" w:rsidR="00A43D5D">
        <w:rPr>
          <w:rFonts w:ascii="Arial" w:hAnsi="Arial" w:cs="Arial"/>
          <w:b/>
        </w:rPr>
        <w:t>t</w:t>
      </w:r>
      <w:r w:rsidRPr="00A43D5D" w:rsidR="00CD403C">
        <w:rPr>
          <w:rFonts w:ascii="Arial" w:hAnsi="Arial" w:cs="Arial"/>
          <w:b/>
        </w:rPr>
        <w:t>e</w:t>
      </w:r>
      <w:r w:rsidRPr="00A43D5D" w:rsidR="00A43D5D">
        <w:rPr>
          <w:rFonts w:ascii="Arial" w:hAnsi="Arial" w:cs="Arial"/>
          <w:b/>
        </w:rPr>
        <w:t>ča</w:t>
      </w:r>
      <w:r w:rsidRPr="00A43D5D" w:rsidR="00CD403C">
        <w:rPr>
          <w:rFonts w:ascii="Arial" w:hAnsi="Arial" w:cs="Arial"/>
          <w:b/>
        </w:rPr>
        <w:t xml:space="preserve">jni upravitelj uputiti dopise </w:t>
      </w:r>
      <w:r w:rsidRPr="00A43D5D" w:rsidR="00A43D5D">
        <w:rPr>
          <w:rFonts w:ascii="Arial" w:hAnsi="Arial" w:cs="Arial"/>
          <w:b/>
        </w:rPr>
        <w:t xml:space="preserve">nasljednicama da dug </w:t>
      </w:r>
      <w:r w:rsidRPr="00A43D5D" w:rsidR="00CD403C">
        <w:rPr>
          <w:rFonts w:ascii="Arial" w:hAnsi="Arial" w:cs="Arial"/>
          <w:b/>
        </w:rPr>
        <w:t>plate u ratama kroz godinu dana, pa ako se u roku od 30 dana ne očituju na taj prijedlog po urednoj dostavi na njihove adrese</w:t>
      </w:r>
      <w:r w:rsidR="00C57EB6">
        <w:rPr>
          <w:rFonts w:ascii="Arial" w:hAnsi="Arial" w:cs="Arial"/>
          <w:b/>
        </w:rPr>
        <w:t>,</w:t>
      </w:r>
      <w:r w:rsidRPr="00A43D5D" w:rsidR="00CD403C">
        <w:rPr>
          <w:rFonts w:ascii="Arial" w:hAnsi="Arial" w:cs="Arial"/>
          <w:b/>
        </w:rPr>
        <w:t xml:space="preserve"> da se ovlasti odvjetnik pokrenuti ovršni postupak </w:t>
      </w:r>
      <w:r w:rsidR="00A43D5D">
        <w:rPr>
          <w:rFonts w:ascii="Arial" w:hAnsi="Arial" w:cs="Arial"/>
          <w:b/>
        </w:rPr>
        <w:t>i</w:t>
      </w:r>
      <w:r w:rsidRPr="00A43D5D" w:rsidR="00CD403C">
        <w:rPr>
          <w:rFonts w:ascii="Arial" w:hAnsi="Arial" w:cs="Arial"/>
          <w:b/>
        </w:rPr>
        <w:t xml:space="preserve"> </w:t>
      </w:r>
      <w:r w:rsidR="00A43D5D">
        <w:rPr>
          <w:rFonts w:ascii="Arial" w:hAnsi="Arial" w:cs="Arial"/>
          <w:b/>
        </w:rPr>
        <w:t xml:space="preserve">da Skupština odobri tu radnjiu </w:t>
      </w:r>
      <w:r w:rsidRPr="00A43D5D" w:rsidR="00CD403C">
        <w:rPr>
          <w:rFonts w:ascii="Arial" w:hAnsi="Arial" w:cs="Arial"/>
          <w:b/>
        </w:rPr>
        <w:t>pokretanja ovršnog postupka po Tarifi od 2.500,00 kn s PDV-om, odnosno po izmjenjenoj Tarifi ako dode do mjenjanja Tarife.</w:t>
      </w:r>
    </w:p>
    <w:p w:rsidRPr="00A77B29" w:rsidR="00A77B29" w:rsidP="00750435" w:rsidRDefault="00A77B29">
      <w:pPr>
        <w:jc w:val="both"/>
        <w:rPr>
          <w:rFonts w:ascii="Arial" w:hAnsi="Arial" w:cs="Arial"/>
        </w:rPr>
      </w:pPr>
      <w:r w:rsidRPr="00A77B29">
        <w:rPr>
          <w:rFonts w:ascii="Arial" w:hAnsi="Arial" w:cs="Arial"/>
        </w:rPr>
        <w:t>Stečajni upravitelj ističe da se radi o tražbini od 115.132,82 kn</w:t>
      </w:r>
      <w:r w:rsidR="00A71C62">
        <w:rPr>
          <w:rFonts w:ascii="Arial" w:hAnsi="Arial" w:cs="Arial"/>
        </w:rPr>
        <w:t>, zna da su zakonski nasljednici dvije kćeri, ne zna imena niti stanje solvetnosti</w:t>
      </w:r>
      <w:r w:rsidRPr="00A77B29">
        <w:rPr>
          <w:rFonts w:ascii="Arial" w:hAnsi="Arial" w:cs="Arial"/>
        </w:rPr>
        <w:t>.</w:t>
      </w:r>
      <w:r w:rsidR="00A71C62">
        <w:rPr>
          <w:rFonts w:ascii="Arial" w:hAnsi="Arial" w:cs="Arial"/>
        </w:rPr>
        <w:t xml:space="preserve"> Ostavinski postupak je rješen te će stečajni upravitelj pribaviti rješenje o nasljeđivanju koje je zatraženo. objašnjava da se hipoteka za</w:t>
      </w:r>
      <w:r w:rsidR="00A43D5D">
        <w:rPr>
          <w:rFonts w:ascii="Arial" w:hAnsi="Arial" w:cs="Arial"/>
        </w:rPr>
        <w:t xml:space="preserve"> kupoprodajnu cijenu za</w:t>
      </w:r>
      <w:r w:rsidR="00A71C62">
        <w:rPr>
          <w:rFonts w:ascii="Arial" w:hAnsi="Arial" w:cs="Arial"/>
        </w:rPr>
        <w:t xml:space="preserve"> stan ne nalazi na stanu nego na kući u Donjim Andrijevcima u kojoj nitko ne živi, a stan je u međuvremenu prodan za života kupaca, a kuća je rješenjem o nasljeđivanju prebačena na kćerke.</w:t>
      </w:r>
    </w:p>
    <w:p w:rsidR="00A71C62" w:rsidP="008A774D" w:rsidRDefault="00A71C62">
      <w:pPr>
        <w:jc w:val="both"/>
        <w:rPr>
          <w:rFonts w:ascii="Arial" w:hAnsi="Arial" w:cs="Arial"/>
          <w:szCs w:val="24"/>
        </w:rPr>
      </w:pPr>
      <w:r>
        <w:rPr>
          <w:rFonts w:ascii="Arial" w:hAnsi="Arial" w:cs="Arial"/>
          <w:szCs w:val="24"/>
        </w:rPr>
        <w:t xml:space="preserve">Ima informaciju da je jedna od kćeri u Njemački, a za drugu kćer ne zna gdje se nalazi, imati će </w:t>
      </w:r>
      <w:r w:rsidR="00A43D5D">
        <w:rPr>
          <w:rFonts w:ascii="Arial" w:hAnsi="Arial" w:cs="Arial"/>
          <w:szCs w:val="24"/>
        </w:rPr>
        <w:t xml:space="preserve">podatak </w:t>
      </w:r>
      <w:r>
        <w:rPr>
          <w:rFonts w:ascii="Arial" w:hAnsi="Arial" w:cs="Arial"/>
          <w:szCs w:val="24"/>
        </w:rPr>
        <w:t>nakon što pribavi rješenje o nasljeđivanju.</w:t>
      </w:r>
    </w:p>
    <w:p w:rsidR="00CD403C" w:rsidP="008A774D" w:rsidRDefault="003F2DF0">
      <w:pPr>
        <w:jc w:val="both"/>
        <w:rPr>
          <w:rFonts w:ascii="Arial" w:hAnsi="Arial" w:cs="Arial"/>
          <w:szCs w:val="24"/>
        </w:rPr>
      </w:pPr>
      <w:r>
        <w:rPr>
          <w:rFonts w:ascii="Arial" w:hAnsi="Arial" w:cs="Arial"/>
          <w:szCs w:val="24"/>
        </w:rPr>
        <w:t>U</w:t>
      </w:r>
      <w:r w:rsidR="00A71C62">
        <w:rPr>
          <w:rFonts w:ascii="Arial" w:hAnsi="Arial" w:cs="Arial"/>
          <w:szCs w:val="24"/>
        </w:rPr>
        <w:t>vidom u zk.</w:t>
      </w:r>
      <w:r w:rsidR="00AB4D18">
        <w:rPr>
          <w:rFonts w:ascii="Arial" w:hAnsi="Arial" w:cs="Arial"/>
          <w:szCs w:val="24"/>
        </w:rPr>
        <w:t xml:space="preserve"> </w:t>
      </w:r>
      <w:r w:rsidR="00A71C62">
        <w:rPr>
          <w:rFonts w:ascii="Arial" w:hAnsi="Arial" w:cs="Arial"/>
          <w:szCs w:val="24"/>
        </w:rPr>
        <w:t>izvadak za predmetne nekretnine</w:t>
      </w:r>
      <w:r w:rsidR="00A43D5D">
        <w:rPr>
          <w:rFonts w:ascii="Arial" w:hAnsi="Arial" w:cs="Arial"/>
          <w:szCs w:val="24"/>
        </w:rPr>
        <w:t xml:space="preserve"> utvrđeno je slijedeće: na</w:t>
      </w:r>
      <w:r w:rsidR="00A71C62">
        <w:rPr>
          <w:rFonts w:ascii="Arial" w:hAnsi="Arial" w:cs="Arial"/>
          <w:szCs w:val="24"/>
        </w:rPr>
        <w:t xml:space="preserve"> kuć</w:t>
      </w:r>
      <w:r w:rsidR="00A43D5D">
        <w:rPr>
          <w:rFonts w:ascii="Arial" w:hAnsi="Arial" w:cs="Arial"/>
          <w:szCs w:val="24"/>
        </w:rPr>
        <w:t>i</w:t>
      </w:r>
      <w:r w:rsidR="00A71C62">
        <w:rPr>
          <w:rFonts w:ascii="Arial" w:hAnsi="Arial" w:cs="Arial"/>
          <w:szCs w:val="24"/>
        </w:rPr>
        <w:t xml:space="preserve"> na kojoj je upisano založno pravo je stečajni dužnik prvi založni vjerovnik, a ima ih još nekoliko</w:t>
      </w:r>
      <w:r w:rsidR="00A43D5D">
        <w:rPr>
          <w:rFonts w:ascii="Arial" w:hAnsi="Arial" w:cs="Arial"/>
          <w:szCs w:val="24"/>
        </w:rPr>
        <w:t xml:space="preserve"> zadužnih vjerovnika</w:t>
      </w:r>
      <w:r w:rsidR="00A71C62">
        <w:rPr>
          <w:rFonts w:ascii="Arial" w:hAnsi="Arial" w:cs="Arial"/>
          <w:szCs w:val="24"/>
        </w:rPr>
        <w:t>, za sada pretpostavlja da bi ovrha išla na nekretnine – kuću, ali nije isključeno da bi eventualno mogla ići na plaću, odnosno mirovinu.</w:t>
      </w:r>
      <w:r>
        <w:rPr>
          <w:rFonts w:ascii="Arial" w:hAnsi="Arial" w:cs="Arial"/>
          <w:szCs w:val="24"/>
        </w:rPr>
        <w:t xml:space="preserve"> Nema informaciju o visini vrijednosti te kuće i ne zna da li su kćeri nasljedile više od te kuće, sve će utvrditi uvidom u rješenje o nasljeđivanju.</w:t>
      </w:r>
    </w:p>
    <w:p w:rsidR="00CD403C" w:rsidP="008A774D" w:rsidRDefault="00CD403C">
      <w:pPr>
        <w:jc w:val="both"/>
        <w:rPr>
          <w:rFonts w:ascii="Arial" w:hAnsi="Arial" w:cs="Arial"/>
          <w:szCs w:val="24"/>
        </w:rPr>
      </w:pPr>
    </w:p>
    <w:p w:rsidRPr="003E43E8" w:rsidR="00A43D5D" w:rsidP="00A43D5D" w:rsidRDefault="00A43D5D">
      <w:pPr>
        <w:pStyle w:val="Bezproreda"/>
        <w:jc w:val="both"/>
        <w:rPr>
          <w:rFonts w:ascii="Arial" w:hAnsi="Arial" w:cs="Arial"/>
          <w:szCs w:val="24"/>
        </w:rPr>
      </w:pPr>
      <w:r w:rsidRPr="003E43E8">
        <w:rPr>
          <w:rFonts w:ascii="Arial" w:hAnsi="Arial" w:cs="Arial"/>
          <w:szCs w:val="24"/>
        </w:rPr>
        <w:t>Konstatira se d</w:t>
      </w:r>
      <w:r>
        <w:rPr>
          <w:rFonts w:ascii="Arial" w:hAnsi="Arial" w:cs="Arial"/>
          <w:szCs w:val="24"/>
        </w:rPr>
        <w:t>a prisutni vjerovnici podržavaju taj prijedlog,</w:t>
      </w:r>
      <w:r w:rsidRPr="000E2B03">
        <w:rPr>
          <w:rFonts w:ascii="Arial" w:hAnsi="Arial" w:cs="Arial"/>
          <w:lang w:val="hr-HR"/>
        </w:rPr>
        <w:t xml:space="preserve"> </w:t>
      </w:r>
      <w:r>
        <w:rPr>
          <w:rFonts w:ascii="Arial" w:hAnsi="Arial" w:cs="Arial"/>
          <w:lang w:val="hr-HR"/>
        </w:rPr>
        <w:t>osim vjerovnika SIEMENS ENERGY koji ima iznos utvrđene tražbine od 1.250.428,50 kn.</w:t>
      </w:r>
    </w:p>
    <w:p w:rsidR="008A774D" w:rsidP="008A774D" w:rsidRDefault="008A774D">
      <w:pPr>
        <w:jc w:val="both"/>
        <w:rPr>
          <w:rFonts w:ascii="Arial" w:hAnsi="Arial" w:cs="Arial"/>
          <w:b/>
          <w:szCs w:val="24"/>
        </w:rPr>
      </w:pPr>
    </w:p>
    <w:p w:rsidR="008A774D" w:rsidP="008A774D" w:rsidRDefault="008A774D">
      <w:pPr>
        <w:rPr>
          <w:rFonts w:ascii="Arial" w:hAnsi="Arial" w:cs="Arial"/>
          <w:lang w:val="hr-HR"/>
        </w:rPr>
      </w:pPr>
      <w:r>
        <w:rPr>
          <w:rFonts w:ascii="Arial" w:hAnsi="Arial" w:cs="Arial"/>
          <w:lang w:val="hr-HR"/>
        </w:rPr>
        <w:t>Sudac donosi</w:t>
      </w:r>
    </w:p>
    <w:p w:rsidR="00847092" w:rsidP="000E2B03" w:rsidRDefault="008A774D">
      <w:pPr>
        <w:jc w:val="center"/>
        <w:rPr>
          <w:rFonts w:ascii="Arial" w:hAnsi="Arial" w:cs="Arial"/>
          <w:lang w:val="hr-HR"/>
        </w:rPr>
      </w:pPr>
      <w:r>
        <w:rPr>
          <w:rFonts w:ascii="Arial" w:hAnsi="Arial" w:cs="Arial"/>
          <w:lang w:val="hr-HR"/>
        </w:rPr>
        <w:t>R J E Š E NJ E</w:t>
      </w:r>
    </w:p>
    <w:p w:rsidR="00A43D5D" w:rsidP="000E2B03" w:rsidRDefault="00A43D5D">
      <w:pPr>
        <w:jc w:val="center"/>
        <w:rPr>
          <w:rFonts w:ascii="Arial" w:hAnsi="Arial" w:cs="Arial"/>
          <w:lang w:val="hr-HR"/>
        </w:rPr>
      </w:pPr>
    </w:p>
    <w:p w:rsidR="00847092" w:rsidP="008A774D" w:rsidRDefault="00A43D5D">
      <w:pPr>
        <w:rPr>
          <w:rFonts w:ascii="Arial" w:hAnsi="Arial" w:cs="Arial"/>
          <w:lang w:val="hr-HR"/>
        </w:rPr>
      </w:pPr>
      <w:r>
        <w:rPr>
          <w:rFonts w:ascii="Arial" w:hAnsi="Arial" w:cs="Arial"/>
          <w:lang w:val="hr-HR"/>
        </w:rPr>
        <w:t>Utvrđuje se da je usvojen prijedlog pod točkom 6. dnevnog reda.</w:t>
      </w:r>
    </w:p>
    <w:p w:rsidR="00A43D5D" w:rsidP="008A774D" w:rsidRDefault="00A43D5D">
      <w:pPr>
        <w:rPr>
          <w:rFonts w:ascii="Arial" w:hAnsi="Arial" w:cs="Arial"/>
          <w:lang w:val="hr-HR"/>
        </w:rPr>
      </w:pPr>
    </w:p>
    <w:p w:rsidR="008A774D" w:rsidP="008A774D" w:rsidRDefault="008A774D">
      <w:pPr>
        <w:rPr>
          <w:rFonts w:ascii="Arial" w:hAnsi="Arial" w:cs="Arial"/>
          <w:lang w:val="hr-HR"/>
        </w:rPr>
      </w:pPr>
      <w:r>
        <w:rPr>
          <w:rFonts w:ascii="Arial" w:hAnsi="Arial" w:cs="Arial"/>
          <w:lang w:val="hr-HR"/>
        </w:rPr>
        <w:t>Prelazi se na sedmu točku dnevnog reda.</w:t>
      </w:r>
    </w:p>
    <w:p w:rsidRPr="008A774D" w:rsidR="008A774D" w:rsidP="008A774D" w:rsidRDefault="008A774D">
      <w:pPr>
        <w:rPr>
          <w:rFonts w:ascii="Arial" w:hAnsi="Arial" w:cs="Arial"/>
          <w:b/>
          <w:lang w:val="hr-HR"/>
        </w:rPr>
      </w:pPr>
    </w:p>
    <w:p w:rsidRPr="00463F48" w:rsidR="00463F48" w:rsidP="0067768D" w:rsidRDefault="008A774D">
      <w:pPr>
        <w:rPr>
          <w:rFonts w:ascii="Arial" w:hAnsi="Arial" w:cs="Arial"/>
        </w:rPr>
      </w:pPr>
      <w:r w:rsidRPr="008A774D">
        <w:rPr>
          <w:rFonts w:ascii="Arial" w:hAnsi="Arial" w:cs="Arial"/>
          <w:b/>
        </w:rPr>
        <w:t>7.</w:t>
      </w:r>
      <w:r w:rsidR="00847092">
        <w:rPr>
          <w:rFonts w:ascii="Arial" w:hAnsi="Arial" w:cs="Arial"/>
          <w:b/>
        </w:rPr>
        <w:t>Razno</w:t>
      </w:r>
    </w:p>
    <w:p w:rsidR="008A774D" w:rsidP="008A774D" w:rsidRDefault="008A774D">
      <w:pPr>
        <w:jc w:val="both"/>
        <w:rPr>
          <w:rFonts w:ascii="Arial" w:hAnsi="Arial" w:cs="Arial"/>
          <w:szCs w:val="24"/>
        </w:rPr>
      </w:pPr>
      <w:r w:rsidRPr="003E43E8">
        <w:rPr>
          <w:rFonts w:ascii="Arial" w:hAnsi="Arial" w:cs="Arial"/>
          <w:szCs w:val="24"/>
        </w:rPr>
        <w:t>Kons</w:t>
      </w:r>
      <w:r w:rsidR="00463F48">
        <w:rPr>
          <w:rFonts w:ascii="Arial" w:hAnsi="Arial" w:cs="Arial"/>
          <w:szCs w:val="24"/>
        </w:rPr>
        <w:t xml:space="preserve">tatira se da </w:t>
      </w:r>
      <w:r w:rsidR="00C57EB6">
        <w:rPr>
          <w:rFonts w:ascii="Arial" w:hAnsi="Arial" w:cs="Arial"/>
          <w:szCs w:val="24"/>
        </w:rPr>
        <w:t>stečajni upravitelj predlaže da Skupština odobri prijedlog da se još jedna nekretnina stečajnog dužnika – kovačnica</w:t>
      </w:r>
      <w:r w:rsidR="00AB4D18">
        <w:rPr>
          <w:rFonts w:ascii="Arial" w:hAnsi="Arial" w:cs="Arial"/>
          <w:szCs w:val="24"/>
        </w:rPr>
        <w:t>,</w:t>
      </w:r>
      <w:r w:rsidR="00C57EB6">
        <w:rPr>
          <w:rFonts w:ascii="Arial" w:hAnsi="Arial" w:cs="Arial"/>
          <w:szCs w:val="24"/>
        </w:rPr>
        <w:t xml:space="preserve"> iznajmi ponuditelj ĐURO ĐAKOVIĆ SPECIJALNA VOZILA d.d. za iznos mjesečnog najma za 7.000,00 kn, a ima predloženi aneks ugovora koji pokazuje na ročištu, a radi se također o nekretnini koja ja pod razlučnim pravima, a prvi razlučni vjerovnik je ĐURO ĐAKOVIĆ GRUPA </w:t>
      </w:r>
      <w:r w:rsidR="002D21F3">
        <w:rPr>
          <w:rFonts w:ascii="Arial" w:hAnsi="Arial" w:cs="Arial"/>
          <w:szCs w:val="24"/>
        </w:rPr>
        <w:t>kojeg</w:t>
      </w:r>
      <w:r w:rsidR="00C57EB6">
        <w:rPr>
          <w:rFonts w:ascii="Arial" w:hAnsi="Arial" w:cs="Arial"/>
          <w:szCs w:val="24"/>
        </w:rPr>
        <w:t xml:space="preserve"> je kontaktirao usmeno </w:t>
      </w:r>
      <w:r w:rsidR="002D21F3">
        <w:rPr>
          <w:rFonts w:ascii="Arial" w:hAnsi="Arial" w:cs="Arial"/>
          <w:szCs w:val="24"/>
        </w:rPr>
        <w:t>i</w:t>
      </w:r>
      <w:r w:rsidR="00C57EB6">
        <w:rPr>
          <w:rFonts w:ascii="Arial" w:hAnsi="Arial" w:cs="Arial"/>
          <w:szCs w:val="24"/>
        </w:rPr>
        <w:t xml:space="preserve"> koji su suglasni s ovim prijedlogom, a kojeg će tražiti i pisanu suglasnost kao i od drugog razlučnog vjerovnika HABOR-a</w:t>
      </w:r>
      <w:r w:rsidR="002D21F3">
        <w:rPr>
          <w:rFonts w:ascii="Arial" w:hAnsi="Arial" w:cs="Arial"/>
          <w:szCs w:val="24"/>
        </w:rPr>
        <w:t xml:space="preserve"> s tim da se ovlas</w:t>
      </w:r>
      <w:r w:rsidR="00AB4D18">
        <w:rPr>
          <w:rFonts w:ascii="Arial" w:hAnsi="Arial" w:cs="Arial"/>
          <w:szCs w:val="24"/>
        </w:rPr>
        <w:t>t</w:t>
      </w:r>
      <w:r w:rsidR="002D21F3">
        <w:rPr>
          <w:rFonts w:ascii="Arial" w:hAnsi="Arial" w:cs="Arial"/>
          <w:szCs w:val="24"/>
        </w:rPr>
        <w:t xml:space="preserve">i sklopiti </w:t>
      </w:r>
      <w:r w:rsidR="002D21F3">
        <w:rPr>
          <w:rFonts w:ascii="Arial" w:hAnsi="Arial" w:cs="Arial"/>
          <w:szCs w:val="24"/>
        </w:rPr>
        <w:lastRenderedPageBreak/>
        <w:t>aneks ugovora temeljem ove odluke Skupštine, a da pisane suglasnosti budu samo potvrda volje razlučnih vjerovnika</w:t>
      </w:r>
      <w:r w:rsidR="00C57EB6">
        <w:rPr>
          <w:rFonts w:ascii="Arial" w:hAnsi="Arial" w:cs="Arial"/>
          <w:szCs w:val="24"/>
        </w:rPr>
        <w:t>.</w:t>
      </w:r>
    </w:p>
    <w:p w:rsidR="002D21F3" w:rsidP="008A774D" w:rsidRDefault="002D21F3">
      <w:pPr>
        <w:jc w:val="both"/>
        <w:rPr>
          <w:rFonts w:ascii="Arial" w:hAnsi="Arial" w:cs="Arial"/>
          <w:szCs w:val="24"/>
        </w:rPr>
      </w:pPr>
      <w:r>
        <w:rPr>
          <w:rFonts w:ascii="Arial" w:hAnsi="Arial" w:cs="Arial"/>
          <w:szCs w:val="24"/>
        </w:rPr>
        <w:t>Punomoćnik ĐURO ĐAKOVIĆ GRUPE ističe da će dati pisanu suglasnost, a da je postupak kod HABOR-a kompliciraniji i da dugo traje.</w:t>
      </w:r>
    </w:p>
    <w:p w:rsidR="00C57EB6" w:rsidP="002D21F3" w:rsidRDefault="00C57EB6">
      <w:pPr>
        <w:jc w:val="both"/>
        <w:rPr>
          <w:rFonts w:ascii="Arial" w:hAnsi="Arial" w:cs="Arial"/>
          <w:lang w:val="hr-HR"/>
        </w:rPr>
      </w:pPr>
      <w:r w:rsidRPr="003E43E8">
        <w:rPr>
          <w:rFonts w:ascii="Arial" w:hAnsi="Arial" w:cs="Arial"/>
          <w:szCs w:val="24"/>
        </w:rPr>
        <w:t>Konstatira se d</w:t>
      </w:r>
      <w:r>
        <w:rPr>
          <w:rFonts w:ascii="Arial" w:hAnsi="Arial" w:cs="Arial"/>
          <w:szCs w:val="24"/>
        </w:rPr>
        <w:t>a prisutni vjerovnici podržavaju taj prijedlog,</w:t>
      </w:r>
      <w:r w:rsidRPr="000E2B03">
        <w:rPr>
          <w:rFonts w:ascii="Arial" w:hAnsi="Arial" w:cs="Arial"/>
          <w:lang w:val="hr-HR"/>
        </w:rPr>
        <w:t xml:space="preserve"> </w:t>
      </w:r>
      <w:r>
        <w:rPr>
          <w:rFonts w:ascii="Arial" w:hAnsi="Arial" w:cs="Arial"/>
          <w:lang w:val="hr-HR"/>
        </w:rPr>
        <w:t xml:space="preserve">osim vjerovnika </w:t>
      </w:r>
      <w:r w:rsidR="002D21F3">
        <w:rPr>
          <w:rFonts w:ascii="Arial" w:hAnsi="Arial" w:cs="Arial"/>
          <w:lang w:val="hr-HR"/>
        </w:rPr>
        <w:t>S</w:t>
      </w:r>
      <w:r>
        <w:rPr>
          <w:rFonts w:ascii="Arial" w:hAnsi="Arial" w:cs="Arial"/>
          <w:lang w:val="hr-HR"/>
        </w:rPr>
        <w:t xml:space="preserve">IEMENS ENERGY koji ima iznos utvrđene tražbine od 1.250.428,50 kn, vjerovnika RH koji ima iznos utvrđene tražbine od 525.946,71 kn, vjerovnika INA d.d. Zagreb koji ima iznos utvrđene tražbine od 5.595,52 kn, vjerovnika CROSCO d.o.o. Zagreb, </w:t>
      </w:r>
      <w:r w:rsidR="002D21F3">
        <w:rPr>
          <w:rFonts w:ascii="Arial" w:hAnsi="Arial" w:cs="Arial"/>
          <w:lang w:val="hr-HR"/>
        </w:rPr>
        <w:t xml:space="preserve">koji ima </w:t>
      </w:r>
      <w:r>
        <w:rPr>
          <w:rFonts w:ascii="Arial" w:hAnsi="Arial" w:cs="Arial"/>
          <w:lang w:val="hr-HR"/>
        </w:rPr>
        <w:t>iznos utvrđene tražbine 51.028,24 kn.</w:t>
      </w:r>
    </w:p>
    <w:p w:rsidR="00847092" w:rsidP="002D21F3" w:rsidRDefault="00847092">
      <w:pPr>
        <w:jc w:val="both"/>
        <w:rPr>
          <w:rFonts w:ascii="Arial" w:hAnsi="Arial" w:cs="Arial"/>
          <w:b/>
          <w:szCs w:val="24"/>
        </w:rPr>
      </w:pPr>
    </w:p>
    <w:p w:rsidR="008A774D" w:rsidP="008A774D" w:rsidRDefault="008A774D">
      <w:pPr>
        <w:rPr>
          <w:rFonts w:ascii="Arial" w:hAnsi="Arial" w:cs="Arial"/>
          <w:lang w:val="hr-HR"/>
        </w:rPr>
      </w:pPr>
      <w:r>
        <w:rPr>
          <w:rFonts w:ascii="Arial" w:hAnsi="Arial" w:cs="Arial"/>
          <w:lang w:val="hr-HR"/>
        </w:rPr>
        <w:t>Sudac donosi</w:t>
      </w:r>
    </w:p>
    <w:p w:rsidR="008A774D" w:rsidP="008A774D" w:rsidRDefault="008A774D">
      <w:pPr>
        <w:jc w:val="center"/>
        <w:rPr>
          <w:rFonts w:ascii="Arial" w:hAnsi="Arial" w:cs="Arial"/>
          <w:lang w:val="hr-HR"/>
        </w:rPr>
      </w:pPr>
      <w:r>
        <w:rPr>
          <w:rFonts w:ascii="Arial" w:hAnsi="Arial" w:cs="Arial"/>
          <w:lang w:val="hr-HR"/>
        </w:rPr>
        <w:t>R J E Š E NJ E</w:t>
      </w:r>
    </w:p>
    <w:p w:rsidR="00463F48" w:rsidP="00463F48" w:rsidRDefault="00463F48">
      <w:pPr>
        <w:rPr>
          <w:rFonts w:ascii="Arial" w:hAnsi="Arial" w:cs="Arial"/>
          <w:lang w:val="hr-HR"/>
        </w:rPr>
      </w:pPr>
    </w:p>
    <w:p w:rsidR="00847092" w:rsidP="00463F48" w:rsidRDefault="00463F48">
      <w:pPr>
        <w:jc w:val="both"/>
        <w:rPr>
          <w:rFonts w:ascii="Arial" w:hAnsi="Arial" w:cs="Arial"/>
          <w:lang w:val="hr-HR"/>
        </w:rPr>
      </w:pPr>
      <w:r>
        <w:rPr>
          <w:rFonts w:ascii="Arial" w:hAnsi="Arial" w:cs="Arial"/>
          <w:lang w:val="hr-HR"/>
        </w:rPr>
        <w:t xml:space="preserve">Utvrđuje se da je Skupština donijela odluku </w:t>
      </w:r>
      <w:r w:rsidR="00C57EB6">
        <w:rPr>
          <w:rFonts w:ascii="Arial" w:hAnsi="Arial" w:cs="Arial"/>
          <w:lang w:val="hr-HR"/>
        </w:rPr>
        <w:t>da prihvaća prijedlog stečajnog upravitelja iznesen na današnjem ročištu pod točkom 7. dnevnog reda.</w:t>
      </w:r>
    </w:p>
    <w:p w:rsidRPr="008A774D" w:rsidR="008A774D" w:rsidP="008A774D" w:rsidRDefault="008A774D">
      <w:pPr>
        <w:rPr>
          <w:rFonts w:ascii="Arial" w:hAnsi="Arial" w:cs="Arial"/>
          <w:b/>
        </w:rPr>
      </w:pPr>
    </w:p>
    <w:p w:rsidR="00BA1E01" w:rsidP="002B1AC1" w:rsidRDefault="002B1AC1">
      <w:pPr>
        <w:pStyle w:val="Default"/>
        <w:jc w:val="both"/>
        <w:rPr>
          <w:rFonts w:ascii="Arial" w:hAnsi="Arial" w:cs="Arial"/>
          <w:bCs/>
        </w:rPr>
      </w:pPr>
      <w:r>
        <w:rPr>
          <w:rFonts w:ascii="Arial" w:hAnsi="Arial" w:cs="Arial"/>
          <w:bCs/>
        </w:rPr>
        <w:t>Konstatira se da su usvojene odluke izglasane na ovoj Skupštini temeljem prij</w:t>
      </w:r>
      <w:r w:rsidR="002D21F3">
        <w:rPr>
          <w:rFonts w:ascii="Arial" w:hAnsi="Arial" w:cs="Arial"/>
          <w:bCs/>
        </w:rPr>
        <w:t>edloga upravitelja</w:t>
      </w:r>
      <w:r w:rsidR="00560E61">
        <w:rPr>
          <w:rFonts w:ascii="Arial" w:hAnsi="Arial" w:cs="Arial"/>
          <w:bCs/>
        </w:rPr>
        <w:t xml:space="preserve"> pod točkom</w:t>
      </w:r>
      <w:r>
        <w:rPr>
          <w:rFonts w:ascii="Arial" w:hAnsi="Arial" w:cs="Arial"/>
          <w:bCs/>
        </w:rPr>
        <w:t xml:space="preserve"> 1</w:t>
      </w:r>
      <w:r w:rsidR="002D21F3">
        <w:rPr>
          <w:rFonts w:ascii="Arial" w:hAnsi="Arial" w:cs="Arial"/>
          <w:bCs/>
        </w:rPr>
        <w:t>.</w:t>
      </w:r>
      <w:r>
        <w:rPr>
          <w:rFonts w:ascii="Arial" w:hAnsi="Arial" w:cs="Arial"/>
          <w:bCs/>
        </w:rPr>
        <w:t xml:space="preserve"> </w:t>
      </w:r>
      <w:r w:rsidR="002D21F3">
        <w:rPr>
          <w:rFonts w:ascii="Arial" w:hAnsi="Arial" w:cs="Arial"/>
          <w:bCs/>
        </w:rPr>
        <w:t xml:space="preserve">te 4. </w:t>
      </w:r>
      <w:r>
        <w:rPr>
          <w:rFonts w:ascii="Arial" w:hAnsi="Arial" w:cs="Arial"/>
          <w:bCs/>
        </w:rPr>
        <w:t xml:space="preserve">do </w:t>
      </w:r>
      <w:r w:rsidR="00847092">
        <w:rPr>
          <w:rFonts w:ascii="Arial" w:hAnsi="Arial" w:cs="Arial"/>
          <w:bCs/>
        </w:rPr>
        <w:t>7</w:t>
      </w:r>
      <w:r>
        <w:rPr>
          <w:rFonts w:ascii="Arial" w:hAnsi="Arial" w:cs="Arial"/>
          <w:bCs/>
        </w:rPr>
        <w:t>.</w:t>
      </w:r>
    </w:p>
    <w:p w:rsidR="002B1AC1" w:rsidP="002B1AC1" w:rsidRDefault="002B1AC1">
      <w:pPr>
        <w:pStyle w:val="Default"/>
        <w:jc w:val="both"/>
        <w:rPr>
          <w:rFonts w:ascii="Arial" w:hAnsi="Arial" w:cs="Arial"/>
          <w:bCs/>
        </w:rPr>
      </w:pPr>
    </w:p>
    <w:p w:rsidR="002B1AC1" w:rsidP="002B1AC1" w:rsidRDefault="002B1AC1">
      <w:pPr>
        <w:pStyle w:val="Default"/>
        <w:jc w:val="both"/>
        <w:rPr>
          <w:rFonts w:ascii="Arial" w:hAnsi="Arial" w:cs="Arial"/>
          <w:bCs/>
        </w:rPr>
      </w:pPr>
      <w:r>
        <w:rPr>
          <w:rFonts w:ascii="Arial" w:hAnsi="Arial" w:cs="Arial"/>
          <w:bCs/>
        </w:rPr>
        <w:t>Ovaj zapisnik objaviti na e-Oglasnoj ploči jer sadržava odluku Skupštine.</w:t>
      </w:r>
    </w:p>
    <w:p w:rsidR="002B1AC1" w:rsidP="002B1AC1" w:rsidRDefault="002B1AC1">
      <w:pPr>
        <w:pStyle w:val="Default"/>
        <w:jc w:val="both"/>
        <w:rPr>
          <w:rFonts w:ascii="Arial" w:hAnsi="Arial" w:cs="Arial"/>
          <w:bCs/>
        </w:rPr>
      </w:pPr>
    </w:p>
    <w:p w:rsidR="002D21F3" w:rsidP="002B1AC1" w:rsidRDefault="002D21F3">
      <w:pPr>
        <w:pStyle w:val="Default"/>
        <w:jc w:val="both"/>
        <w:rPr>
          <w:rFonts w:ascii="Arial" w:hAnsi="Arial" w:cs="Arial"/>
          <w:bCs/>
        </w:rPr>
      </w:pPr>
      <w:r>
        <w:rPr>
          <w:rFonts w:ascii="Arial" w:hAnsi="Arial" w:cs="Arial"/>
          <w:bCs/>
        </w:rPr>
        <w:t>Konstatira se da vjerovnici koji nisu dobili na e.mailove relevantne procjene, na zapisnik diktiraju e.mailove:</w:t>
      </w:r>
    </w:p>
    <w:p w:rsidR="002B1AC1" w:rsidP="002B1AC1" w:rsidRDefault="002D21F3">
      <w:pPr>
        <w:pStyle w:val="Default"/>
        <w:jc w:val="both"/>
        <w:rPr>
          <w:rFonts w:ascii="Arial" w:hAnsi="Arial" w:cs="Arial"/>
          <w:bCs/>
        </w:rPr>
      </w:pPr>
      <w:r>
        <w:rPr>
          <w:rFonts w:ascii="Arial" w:hAnsi="Arial" w:cs="Arial"/>
          <w:bCs/>
        </w:rPr>
        <w:t>-za vjerovnika RH: tajnistvo zdosbdorh.hr,</w:t>
      </w:r>
    </w:p>
    <w:p w:rsidR="002D21F3" w:rsidP="002B1AC1" w:rsidRDefault="002D21F3">
      <w:pPr>
        <w:pStyle w:val="Default"/>
        <w:jc w:val="both"/>
        <w:rPr>
          <w:rFonts w:ascii="Arial" w:hAnsi="Arial" w:cs="Arial"/>
          <w:bCs/>
        </w:rPr>
      </w:pPr>
      <w:r>
        <w:rPr>
          <w:rFonts w:ascii="Arial" w:hAnsi="Arial" w:cs="Arial"/>
          <w:bCs/>
        </w:rPr>
        <w:t>-za vjerovnika INA I CROSCO: davor.petrovic odml.hr.</w:t>
      </w:r>
    </w:p>
    <w:p w:rsidR="002D21F3" w:rsidP="002B1AC1" w:rsidRDefault="002D21F3">
      <w:pPr>
        <w:pStyle w:val="Default"/>
        <w:jc w:val="both"/>
        <w:rPr>
          <w:rFonts w:ascii="Arial" w:hAnsi="Arial" w:cs="Arial"/>
          <w:bCs/>
        </w:rPr>
      </w:pPr>
      <w:r>
        <w:rPr>
          <w:rFonts w:ascii="Arial" w:hAnsi="Arial" w:cs="Arial"/>
          <w:bCs/>
        </w:rPr>
        <w:t>Konstatira se da ostali vjerovnici ne traže da im se procjena dostavi putem e.mail-a.</w:t>
      </w:r>
    </w:p>
    <w:p w:rsidR="002D21F3" w:rsidP="002B1AC1" w:rsidRDefault="002D21F3">
      <w:pPr>
        <w:pStyle w:val="Default"/>
        <w:jc w:val="both"/>
        <w:rPr>
          <w:rFonts w:ascii="Arial" w:hAnsi="Arial" w:cs="Arial"/>
          <w:bCs/>
        </w:rPr>
      </w:pPr>
    </w:p>
    <w:p w:rsidR="002D21F3" w:rsidP="002B1AC1" w:rsidRDefault="002D21F3">
      <w:pPr>
        <w:pStyle w:val="Default"/>
        <w:jc w:val="both"/>
        <w:rPr>
          <w:rFonts w:ascii="Arial" w:hAnsi="Arial" w:cs="Arial"/>
          <w:bCs/>
        </w:rPr>
      </w:pPr>
    </w:p>
    <w:p w:rsidRPr="00F42A2E" w:rsidR="002B1AC1" w:rsidP="002B1AC1" w:rsidRDefault="002B1AC1">
      <w:pPr>
        <w:jc w:val="center"/>
        <w:rPr>
          <w:rFonts w:ascii="Arial" w:hAnsi="Arial" w:cs="Arial"/>
          <w:lang w:val="hr-HR"/>
        </w:rPr>
      </w:pPr>
      <w:r>
        <w:rPr>
          <w:rFonts w:ascii="Arial" w:hAnsi="Arial" w:cs="Arial"/>
          <w:lang w:val="hr-HR"/>
        </w:rPr>
        <w:t>D</w:t>
      </w:r>
      <w:r w:rsidRPr="00F42A2E">
        <w:rPr>
          <w:rFonts w:ascii="Arial" w:hAnsi="Arial" w:cs="Arial"/>
          <w:lang w:val="hr-HR"/>
        </w:rPr>
        <w:t xml:space="preserve">ovršeno u </w:t>
      </w:r>
      <w:r w:rsidR="0081166C">
        <w:rPr>
          <w:rFonts w:ascii="Arial" w:hAnsi="Arial" w:cs="Arial"/>
          <w:lang w:val="hr-HR"/>
        </w:rPr>
        <w:t xml:space="preserve">10,10 </w:t>
      </w:r>
      <w:r w:rsidRPr="00F42A2E">
        <w:rPr>
          <w:rFonts w:ascii="Arial" w:hAnsi="Arial" w:cs="Arial"/>
          <w:lang w:val="hr-HR"/>
        </w:rPr>
        <w:t>sati.</w:t>
      </w:r>
    </w:p>
    <w:p w:rsidRPr="00F42A2E" w:rsidR="002B1AC1" w:rsidP="002B1AC1" w:rsidRDefault="002B1AC1">
      <w:pPr>
        <w:jc w:val="center"/>
        <w:rPr>
          <w:rFonts w:ascii="Arial" w:hAnsi="Arial" w:cs="Arial"/>
          <w:lang w:val="hr-HR"/>
        </w:rPr>
      </w:pPr>
    </w:p>
    <w:p w:rsidR="002B1AC1" w:rsidP="002B1AC1" w:rsidRDefault="002B1AC1">
      <w:pPr>
        <w:jc w:val="center"/>
        <w:rPr>
          <w:rFonts w:ascii="Arial" w:hAnsi="Arial" w:cs="Arial"/>
          <w:lang w:val="hr-HR"/>
        </w:rPr>
      </w:pPr>
      <w:r w:rsidRPr="00F42A2E">
        <w:rPr>
          <w:rFonts w:ascii="Arial" w:hAnsi="Arial" w:cs="Arial"/>
          <w:lang w:val="hr-HR"/>
        </w:rPr>
        <w:t>Sudac</w:t>
      </w:r>
      <w:r w:rsidR="0081166C">
        <w:rPr>
          <w:rFonts w:ascii="Arial" w:hAnsi="Arial" w:cs="Arial"/>
          <w:lang w:val="hr-HR"/>
        </w:rPr>
        <w:t>:</w:t>
      </w:r>
    </w:p>
    <w:p w:rsidRPr="00F42A2E" w:rsidR="0081166C" w:rsidP="002B1AC1" w:rsidRDefault="0081166C">
      <w:pPr>
        <w:jc w:val="center"/>
        <w:rPr>
          <w:rFonts w:ascii="Arial" w:hAnsi="Arial" w:cs="Arial"/>
          <w:lang w:val="hr-HR"/>
        </w:rPr>
      </w:pPr>
    </w:p>
    <w:p w:rsidRPr="00F42A2E" w:rsidR="002B1AC1" w:rsidP="002B1AC1" w:rsidRDefault="002B1AC1">
      <w:pPr>
        <w:jc w:val="center"/>
        <w:rPr>
          <w:rFonts w:ascii="Arial" w:hAnsi="Arial" w:cs="Arial"/>
          <w:lang w:val="hr-HR"/>
        </w:rPr>
      </w:pPr>
    </w:p>
    <w:p w:rsidR="002B1AC1" w:rsidP="002B1AC1" w:rsidRDefault="002B1AC1">
      <w:pPr>
        <w:ind w:firstLine="708"/>
        <w:jc w:val="center"/>
        <w:rPr>
          <w:rFonts w:ascii="Arial" w:hAnsi="Arial" w:cs="Arial"/>
          <w:lang w:val="hr-HR"/>
        </w:rPr>
      </w:pPr>
      <w:r>
        <w:rPr>
          <w:rFonts w:ascii="Arial" w:hAnsi="Arial" w:cs="Arial"/>
          <w:lang w:val="hr-HR"/>
        </w:rPr>
        <w:t xml:space="preserve">                        </w:t>
      </w:r>
      <w:r>
        <w:rPr>
          <w:rFonts w:ascii="Arial" w:hAnsi="Arial" w:cs="Arial"/>
          <w:lang w:val="hr-HR"/>
        </w:rPr>
        <w:tab/>
      </w:r>
      <w:r>
        <w:rPr>
          <w:rFonts w:ascii="Arial" w:hAnsi="Arial" w:cs="Arial"/>
          <w:lang w:val="hr-HR"/>
        </w:rPr>
        <w:tab/>
        <w:t xml:space="preserve">   Zapisničar </w:t>
      </w:r>
      <w:r w:rsidR="0081166C">
        <w:rPr>
          <w:rFonts w:ascii="Arial" w:hAnsi="Arial" w:cs="Arial"/>
          <w:lang w:val="hr-HR"/>
        </w:rPr>
        <w:t>:</w:t>
      </w:r>
      <w:r>
        <w:rPr>
          <w:rFonts w:ascii="Arial" w:hAnsi="Arial" w:cs="Arial"/>
          <w:lang w:val="hr-HR"/>
        </w:rPr>
        <w:t xml:space="preserve">                        </w:t>
      </w:r>
      <w:r w:rsidRPr="00F42A2E">
        <w:rPr>
          <w:rFonts w:ascii="Arial" w:hAnsi="Arial" w:cs="Arial"/>
          <w:lang w:val="hr-HR"/>
        </w:rPr>
        <w:t>Stečajni upravitelj</w:t>
      </w:r>
      <w:r w:rsidR="0081166C">
        <w:rPr>
          <w:rFonts w:ascii="Arial" w:hAnsi="Arial" w:cs="Arial"/>
          <w:lang w:val="hr-HR"/>
        </w:rPr>
        <w:t>:</w:t>
      </w:r>
    </w:p>
    <w:p w:rsidR="002B1AC1" w:rsidP="002B1AC1" w:rsidRDefault="002B1AC1">
      <w:pPr>
        <w:ind w:firstLine="708"/>
        <w:jc w:val="center"/>
        <w:rPr>
          <w:rFonts w:ascii="Arial" w:hAnsi="Arial" w:cs="Arial"/>
          <w:lang w:val="hr-HR"/>
        </w:rPr>
      </w:pPr>
    </w:p>
    <w:p w:rsidR="002B1AC1" w:rsidP="002B1AC1" w:rsidRDefault="002B1AC1">
      <w:pPr>
        <w:ind w:firstLine="708"/>
        <w:jc w:val="center"/>
        <w:rPr>
          <w:rFonts w:ascii="Arial" w:hAnsi="Arial" w:cs="Arial"/>
          <w:lang w:val="hr-HR"/>
        </w:rPr>
      </w:pPr>
    </w:p>
    <w:p w:rsidR="002B1AC1" w:rsidP="002B1AC1" w:rsidRDefault="002B1AC1">
      <w:pPr>
        <w:ind w:firstLine="708"/>
        <w:jc w:val="center"/>
        <w:rPr>
          <w:rFonts w:ascii="Arial" w:hAnsi="Arial" w:cs="Arial"/>
          <w:lang w:val="hr-HR"/>
        </w:rPr>
      </w:pPr>
    </w:p>
    <w:p w:rsidRPr="00585F19" w:rsidR="002B1AC1" w:rsidP="002B1AC1" w:rsidRDefault="002B1AC1">
      <w:pPr>
        <w:ind w:firstLine="708"/>
        <w:jc w:val="center"/>
        <w:rPr>
          <w:rFonts w:ascii="Times New Roman" w:hAnsi="Times New Roman"/>
          <w:lang w:val="hr-HR"/>
        </w:rPr>
      </w:pP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t xml:space="preserve">                 Vjerovni</w:t>
      </w:r>
      <w:r w:rsidR="002D21F3">
        <w:rPr>
          <w:rFonts w:ascii="Arial" w:hAnsi="Arial" w:cs="Arial"/>
          <w:lang w:val="hr-HR"/>
        </w:rPr>
        <w:t>ci</w:t>
      </w:r>
      <w:r>
        <w:rPr>
          <w:rFonts w:ascii="Arial" w:hAnsi="Arial" w:cs="Arial"/>
          <w:lang w:val="hr-HR"/>
        </w:rPr>
        <w:t>:</w:t>
      </w:r>
    </w:p>
    <w:p w:rsidR="007666DF" w:rsidP="00F42A2E" w:rsidRDefault="007666DF">
      <w:pPr>
        <w:rPr>
          <w:rFonts w:ascii="Arial" w:hAnsi="Arial" w:cs="Arial"/>
          <w:lang w:val="hr-HR"/>
        </w:rPr>
      </w:pPr>
    </w:p>
    <w:sectPr w:rsidR="007666DF" w:rsidSect="005D1D3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C65C2" w:rsidP="000B0220" w:rsidRDefault="008C65C2">
      <w:r>
        <w:separator/>
      </w:r>
    </w:p>
  </w:endnote>
  <w:endnote w:type="continuationSeparator" w:id="0">
    <w:p w:rsidR="008C65C2" w:rsidP="000B0220" w:rsidRDefault="008C65C2">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C65C2" w:rsidP="000B0220" w:rsidRDefault="008C65C2">
      <w:r>
        <w:separator/>
      </w:r>
    </w:p>
  </w:footnote>
  <w:footnote w:type="continuationSeparator" w:id="0">
    <w:p w:rsidR="008C65C2" w:rsidP="000B0220" w:rsidRDefault="008C65C2">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2177963"/>
      <w:docPartObj>
        <w:docPartGallery w:val="Page Numbers (Top of Page)"/>
        <w:docPartUnique/>
      </w:docPartObj>
    </w:sdtPr>
    <w:sdtEndPr/>
    <w:sdtContent>
      <w:p w:rsidRPr="00295147" w:rsidR="000B0220" w:rsidP="000B0220" w:rsidRDefault="00295147">
        <w:pPr>
          <w:ind w:left="2832" w:firstLine="708"/>
          <w:rPr>
            <w:rFonts w:ascii="Arial" w:hAnsi="Arial" w:cs="Arial"/>
            <w:szCs w:val="24"/>
            <w:lang w:val="hr-HR"/>
          </w:rPr>
        </w:pPr>
        <w:r>
          <w:t xml:space="preserve">     </w:t>
        </w:r>
        <w:r w:rsidRPr="00295147">
          <w:rPr>
            <w:rFonts w:ascii="Arial" w:hAnsi="Arial" w:cs="Arial"/>
          </w:rPr>
          <w:t xml:space="preserve">   </w:t>
        </w:r>
        <w:r w:rsidRPr="00295147" w:rsidR="000B0220">
          <w:rPr>
            <w:rFonts w:ascii="Arial" w:hAnsi="Arial" w:cs="Arial"/>
          </w:rPr>
          <w:fldChar w:fldCharType="begin"/>
        </w:r>
        <w:r w:rsidRPr="00295147" w:rsidR="000B0220">
          <w:rPr>
            <w:rFonts w:ascii="Arial" w:hAnsi="Arial" w:cs="Arial"/>
          </w:rPr>
          <w:instrText>PAGE   \* MERGEFORMAT</w:instrText>
        </w:r>
        <w:r w:rsidRPr="00295147" w:rsidR="000B0220">
          <w:rPr>
            <w:rFonts w:ascii="Arial" w:hAnsi="Arial" w:cs="Arial"/>
          </w:rPr>
          <w:fldChar w:fldCharType="separate"/>
        </w:r>
        <w:r w:rsidRPr="008C1AFE" w:rsidR="008C1AFE">
          <w:rPr>
            <w:rFonts w:ascii="Arial" w:hAnsi="Arial" w:cs="Arial"/>
            <w:noProof/>
            <w:lang w:val="hr-HR"/>
          </w:rPr>
          <w:t>5</w:t>
        </w:r>
        <w:r w:rsidRPr="00295147" w:rsidR="000B0220">
          <w:rPr>
            <w:rFonts w:ascii="Arial" w:hAnsi="Arial" w:cs="Arial"/>
          </w:rPr>
          <w:fldChar w:fldCharType="end"/>
        </w:r>
        <w:r w:rsidRPr="00295147" w:rsidR="000B0220">
          <w:rPr>
            <w:rFonts w:ascii="Arial" w:hAnsi="Arial" w:cs="Arial"/>
          </w:rPr>
          <w:t xml:space="preserve">     </w:t>
        </w:r>
        <w:r w:rsidRPr="00295147">
          <w:rPr>
            <w:rFonts w:ascii="Arial" w:hAnsi="Arial" w:cs="Arial"/>
          </w:rPr>
          <w:t xml:space="preserve"> </w:t>
        </w:r>
        <w:r w:rsidR="00B73489">
          <w:rPr>
            <w:rFonts w:ascii="Arial" w:hAnsi="Arial" w:cs="Arial"/>
          </w:rPr>
          <w:t xml:space="preserve">       </w:t>
        </w:r>
        <w:r w:rsidRPr="00295147">
          <w:rPr>
            <w:rFonts w:ascii="Arial" w:hAnsi="Arial" w:cs="Arial"/>
          </w:rPr>
          <w:t xml:space="preserve">   Poslovni b</w:t>
        </w:r>
        <w:r w:rsidR="0005774C">
          <w:rPr>
            <w:rFonts w:ascii="Arial" w:hAnsi="Arial" w:cs="Arial"/>
            <w:szCs w:val="24"/>
            <w:lang w:val="hr-HR"/>
          </w:rPr>
          <w:t>roj: 3/St-</w:t>
        </w:r>
        <w:r w:rsidR="00847092">
          <w:rPr>
            <w:rFonts w:ascii="Arial" w:hAnsi="Arial" w:cs="Arial"/>
            <w:szCs w:val="24"/>
            <w:lang w:val="hr-HR"/>
          </w:rPr>
          <w:t>928</w:t>
        </w:r>
        <w:r w:rsidRPr="00295147" w:rsidR="000B0220">
          <w:rPr>
            <w:rFonts w:ascii="Arial" w:hAnsi="Arial" w:cs="Arial"/>
            <w:szCs w:val="24"/>
            <w:lang w:val="hr-HR"/>
          </w:rPr>
          <w:t>/20</w:t>
        </w:r>
        <w:r w:rsidR="0005774C">
          <w:rPr>
            <w:rFonts w:ascii="Arial" w:hAnsi="Arial" w:cs="Arial"/>
            <w:szCs w:val="24"/>
            <w:lang w:val="hr-HR"/>
          </w:rPr>
          <w:t>2</w:t>
        </w:r>
        <w:r w:rsidR="00847092">
          <w:rPr>
            <w:rFonts w:ascii="Arial" w:hAnsi="Arial" w:cs="Arial"/>
            <w:szCs w:val="24"/>
            <w:lang w:val="hr-HR"/>
          </w:rPr>
          <w:t>1</w:t>
        </w:r>
        <w:r w:rsidRPr="00295147" w:rsidR="000B0220">
          <w:rPr>
            <w:rFonts w:ascii="Arial" w:hAnsi="Arial" w:cs="Arial"/>
            <w:szCs w:val="24"/>
            <w:lang w:val="hr-HR"/>
          </w:rPr>
          <w:t>-</w:t>
        </w:r>
        <w:r w:rsidR="00847092">
          <w:rPr>
            <w:rFonts w:ascii="Arial" w:hAnsi="Arial" w:cs="Arial"/>
            <w:szCs w:val="24"/>
            <w:lang w:val="hr-HR"/>
          </w:rPr>
          <w:t>70</w:t>
        </w:r>
      </w:p>
      <w:p w:rsidR="000B0220" w:rsidRDefault="008C1AFE">
        <w:pPr>
          <w:pStyle w:val="Zaglavlje"/>
          <w:jc w:val="center"/>
        </w:pPr>
      </w:p>
    </w:sdtContent>
  </w:sdt>
  <w:p w:rsidR="000B0220" w:rsidRDefault="000B0220">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864D27"/>
    <w:multiLevelType w:val="hybridMultilevel"/>
    <w:tmpl w:val="08E80C1C"/>
    <w:lvl w:ilvl="0" w:tplc="7850FB58">
      <w:start w:val="3"/>
      <w:numFmt w:val="decimal"/>
      <w:lvlText w:val="%1."/>
      <w:lvlJc w:val="left"/>
      <w:pPr>
        <w:ind w:left="1068" w:hanging="360"/>
      </w:pPr>
      <w:rPr>
        <w:rFonts w:hint="default"/>
        <w:b/>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97A0650"/>
    <w:multiLevelType w:val="hybridMultilevel"/>
    <w:tmpl w:val="BDB8CCEC"/>
    <w:lvl w:ilvl="0" w:tplc="8192396E">
      <w:start w:val="1"/>
      <w:numFmt w:val="decimal"/>
      <w:lvlText w:val="%1."/>
      <w:lvlJc w:val="left"/>
      <w:pPr>
        <w:ind w:left="1068" w:hanging="360"/>
      </w:pPr>
    </w:lvl>
    <w:lvl w:ilvl="1" w:tplc="041A0019">
      <w:start w:val="1"/>
      <w:numFmt w:val="lowerLetter"/>
      <w:lvlText w:val="%2."/>
      <w:lvlJc w:val="left"/>
      <w:pPr>
        <w:ind w:left="2496" w:hanging="360"/>
      </w:pPr>
    </w:lvl>
    <w:lvl w:ilvl="2" w:tplc="041A001B">
      <w:start w:val="1"/>
      <w:numFmt w:val="lowerRoman"/>
      <w:lvlText w:val="%3."/>
      <w:lvlJc w:val="right"/>
      <w:pPr>
        <w:ind w:left="3216" w:hanging="180"/>
      </w:pPr>
    </w:lvl>
    <w:lvl w:ilvl="3" w:tplc="041A000F">
      <w:start w:val="1"/>
      <w:numFmt w:val="decimal"/>
      <w:lvlText w:val="%4."/>
      <w:lvlJc w:val="left"/>
      <w:pPr>
        <w:ind w:left="3936" w:hanging="360"/>
      </w:pPr>
    </w:lvl>
    <w:lvl w:ilvl="4" w:tplc="041A0019">
      <w:start w:val="1"/>
      <w:numFmt w:val="lowerLetter"/>
      <w:lvlText w:val="%5."/>
      <w:lvlJc w:val="left"/>
      <w:pPr>
        <w:ind w:left="4656" w:hanging="360"/>
      </w:pPr>
    </w:lvl>
    <w:lvl w:ilvl="5" w:tplc="041A001B">
      <w:start w:val="1"/>
      <w:numFmt w:val="lowerRoman"/>
      <w:lvlText w:val="%6."/>
      <w:lvlJc w:val="right"/>
      <w:pPr>
        <w:ind w:left="5376" w:hanging="180"/>
      </w:pPr>
    </w:lvl>
    <w:lvl w:ilvl="6" w:tplc="041A000F">
      <w:start w:val="1"/>
      <w:numFmt w:val="decimal"/>
      <w:lvlText w:val="%7."/>
      <w:lvlJc w:val="left"/>
      <w:pPr>
        <w:ind w:left="6096" w:hanging="360"/>
      </w:pPr>
    </w:lvl>
    <w:lvl w:ilvl="7" w:tplc="041A0019">
      <w:start w:val="1"/>
      <w:numFmt w:val="lowerLetter"/>
      <w:lvlText w:val="%8."/>
      <w:lvlJc w:val="left"/>
      <w:pPr>
        <w:ind w:left="6816" w:hanging="360"/>
      </w:pPr>
    </w:lvl>
    <w:lvl w:ilvl="8" w:tplc="041A001B">
      <w:start w:val="1"/>
      <w:numFmt w:val="lowerRoman"/>
      <w:lvlText w:val="%9."/>
      <w:lvlJc w:val="right"/>
      <w:pPr>
        <w:ind w:left="7536" w:hanging="180"/>
      </w:pPr>
    </w:lvl>
  </w:abstractNum>
  <w:abstractNum w:abstractNumId="3">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606F47CC"/>
    <w:multiLevelType w:val="hybridMultilevel"/>
    <w:tmpl w:val="76446C6E"/>
    <w:lvl w:ilvl="0" w:tplc="89D8C8AE">
      <w:start w:val="4"/>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5">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20829"/>
    <w:rsid w:val="0003519F"/>
    <w:rsid w:val="00035FA6"/>
    <w:rsid w:val="00046CD7"/>
    <w:rsid w:val="00050FD1"/>
    <w:rsid w:val="0005203E"/>
    <w:rsid w:val="00052223"/>
    <w:rsid w:val="000535AB"/>
    <w:rsid w:val="000558C5"/>
    <w:rsid w:val="0005774C"/>
    <w:rsid w:val="000670C1"/>
    <w:rsid w:val="00081666"/>
    <w:rsid w:val="0008503C"/>
    <w:rsid w:val="00085B04"/>
    <w:rsid w:val="00086989"/>
    <w:rsid w:val="0009090C"/>
    <w:rsid w:val="000A13D8"/>
    <w:rsid w:val="000B0220"/>
    <w:rsid w:val="000B2F61"/>
    <w:rsid w:val="000B4C5E"/>
    <w:rsid w:val="000C60A1"/>
    <w:rsid w:val="000D030C"/>
    <w:rsid w:val="000E07D6"/>
    <w:rsid w:val="000E2B03"/>
    <w:rsid w:val="000E7880"/>
    <w:rsid w:val="00106E71"/>
    <w:rsid w:val="00107410"/>
    <w:rsid w:val="00124AED"/>
    <w:rsid w:val="001305E6"/>
    <w:rsid w:val="0013082D"/>
    <w:rsid w:val="00131E48"/>
    <w:rsid w:val="001703EB"/>
    <w:rsid w:val="00170DC9"/>
    <w:rsid w:val="00183D7B"/>
    <w:rsid w:val="00191F2E"/>
    <w:rsid w:val="001A1D47"/>
    <w:rsid w:val="001A462F"/>
    <w:rsid w:val="001B1779"/>
    <w:rsid w:val="001C1F5C"/>
    <w:rsid w:val="001C42E3"/>
    <w:rsid w:val="001D4281"/>
    <w:rsid w:val="001E66CC"/>
    <w:rsid w:val="002114DE"/>
    <w:rsid w:val="0021716F"/>
    <w:rsid w:val="00227F13"/>
    <w:rsid w:val="002374D4"/>
    <w:rsid w:val="00255D8B"/>
    <w:rsid w:val="00286BBD"/>
    <w:rsid w:val="00295147"/>
    <w:rsid w:val="002A0E09"/>
    <w:rsid w:val="002A78A2"/>
    <w:rsid w:val="002A7AB2"/>
    <w:rsid w:val="002B1AC1"/>
    <w:rsid w:val="002B533D"/>
    <w:rsid w:val="002D21F3"/>
    <w:rsid w:val="002E79DF"/>
    <w:rsid w:val="002E7C7C"/>
    <w:rsid w:val="00300EDD"/>
    <w:rsid w:val="00323355"/>
    <w:rsid w:val="0032435B"/>
    <w:rsid w:val="0033108D"/>
    <w:rsid w:val="003342F3"/>
    <w:rsid w:val="00336BDA"/>
    <w:rsid w:val="00371F0F"/>
    <w:rsid w:val="00372594"/>
    <w:rsid w:val="00373249"/>
    <w:rsid w:val="003865B4"/>
    <w:rsid w:val="00392787"/>
    <w:rsid w:val="003A2A7F"/>
    <w:rsid w:val="003A53B7"/>
    <w:rsid w:val="003B00DA"/>
    <w:rsid w:val="003B11A4"/>
    <w:rsid w:val="003B57E2"/>
    <w:rsid w:val="003B6733"/>
    <w:rsid w:val="003B6E3A"/>
    <w:rsid w:val="003C2F71"/>
    <w:rsid w:val="003C337B"/>
    <w:rsid w:val="003E16CA"/>
    <w:rsid w:val="003E43E8"/>
    <w:rsid w:val="003E6A9D"/>
    <w:rsid w:val="003F2DF0"/>
    <w:rsid w:val="003F6450"/>
    <w:rsid w:val="00400827"/>
    <w:rsid w:val="00413151"/>
    <w:rsid w:val="004208C2"/>
    <w:rsid w:val="00423FD7"/>
    <w:rsid w:val="00427608"/>
    <w:rsid w:val="00434521"/>
    <w:rsid w:val="00450521"/>
    <w:rsid w:val="0045391C"/>
    <w:rsid w:val="00462909"/>
    <w:rsid w:val="00463F48"/>
    <w:rsid w:val="004678C0"/>
    <w:rsid w:val="004813FA"/>
    <w:rsid w:val="004A2ECE"/>
    <w:rsid w:val="004B76A4"/>
    <w:rsid w:val="004C01C2"/>
    <w:rsid w:val="004D2749"/>
    <w:rsid w:val="004D4B63"/>
    <w:rsid w:val="004E6493"/>
    <w:rsid w:val="0050134B"/>
    <w:rsid w:val="0052065B"/>
    <w:rsid w:val="00521293"/>
    <w:rsid w:val="00534A56"/>
    <w:rsid w:val="005521AF"/>
    <w:rsid w:val="00555CCF"/>
    <w:rsid w:val="00560E61"/>
    <w:rsid w:val="0056141C"/>
    <w:rsid w:val="00561F5B"/>
    <w:rsid w:val="00574ADE"/>
    <w:rsid w:val="00581715"/>
    <w:rsid w:val="00585F19"/>
    <w:rsid w:val="005A7BA3"/>
    <w:rsid w:val="005B5095"/>
    <w:rsid w:val="005C1A47"/>
    <w:rsid w:val="005D1D39"/>
    <w:rsid w:val="005D3EAC"/>
    <w:rsid w:val="005E15FD"/>
    <w:rsid w:val="00604700"/>
    <w:rsid w:val="00604C04"/>
    <w:rsid w:val="006260B6"/>
    <w:rsid w:val="00634647"/>
    <w:rsid w:val="00635E75"/>
    <w:rsid w:val="006400ED"/>
    <w:rsid w:val="006655AE"/>
    <w:rsid w:val="00665EB7"/>
    <w:rsid w:val="00666A99"/>
    <w:rsid w:val="006671C7"/>
    <w:rsid w:val="006757B1"/>
    <w:rsid w:val="0067768D"/>
    <w:rsid w:val="00681046"/>
    <w:rsid w:val="006841AC"/>
    <w:rsid w:val="00687736"/>
    <w:rsid w:val="00692A2F"/>
    <w:rsid w:val="006A08C0"/>
    <w:rsid w:val="006C01B6"/>
    <w:rsid w:val="006E0878"/>
    <w:rsid w:val="006E5F5A"/>
    <w:rsid w:val="006F2363"/>
    <w:rsid w:val="007008AD"/>
    <w:rsid w:val="00706894"/>
    <w:rsid w:val="007148CC"/>
    <w:rsid w:val="00723D90"/>
    <w:rsid w:val="0072781C"/>
    <w:rsid w:val="00732985"/>
    <w:rsid w:val="0073375C"/>
    <w:rsid w:val="00734795"/>
    <w:rsid w:val="00750435"/>
    <w:rsid w:val="00757B2B"/>
    <w:rsid w:val="00764364"/>
    <w:rsid w:val="007666DF"/>
    <w:rsid w:val="00774DB0"/>
    <w:rsid w:val="0077658C"/>
    <w:rsid w:val="007953E8"/>
    <w:rsid w:val="00796033"/>
    <w:rsid w:val="007B2E50"/>
    <w:rsid w:val="007B5FF9"/>
    <w:rsid w:val="007C5849"/>
    <w:rsid w:val="007C7EFA"/>
    <w:rsid w:val="007D03C7"/>
    <w:rsid w:val="007D1102"/>
    <w:rsid w:val="007D12EF"/>
    <w:rsid w:val="007F69B2"/>
    <w:rsid w:val="007F7754"/>
    <w:rsid w:val="00800790"/>
    <w:rsid w:val="00801EC8"/>
    <w:rsid w:val="0080280F"/>
    <w:rsid w:val="00803FC9"/>
    <w:rsid w:val="0080639C"/>
    <w:rsid w:val="0081166C"/>
    <w:rsid w:val="00820195"/>
    <w:rsid w:val="00825D5D"/>
    <w:rsid w:val="00840893"/>
    <w:rsid w:val="00847092"/>
    <w:rsid w:val="00851772"/>
    <w:rsid w:val="008610F4"/>
    <w:rsid w:val="00876490"/>
    <w:rsid w:val="00885F9B"/>
    <w:rsid w:val="008A1EF2"/>
    <w:rsid w:val="008A774D"/>
    <w:rsid w:val="008B5A0E"/>
    <w:rsid w:val="008C1AFE"/>
    <w:rsid w:val="008C4092"/>
    <w:rsid w:val="008C65C2"/>
    <w:rsid w:val="008D59AF"/>
    <w:rsid w:val="008E198A"/>
    <w:rsid w:val="008E1D41"/>
    <w:rsid w:val="008E1E50"/>
    <w:rsid w:val="008F5AD8"/>
    <w:rsid w:val="00906A06"/>
    <w:rsid w:val="00912517"/>
    <w:rsid w:val="00921884"/>
    <w:rsid w:val="009268FD"/>
    <w:rsid w:val="009273E3"/>
    <w:rsid w:val="00931746"/>
    <w:rsid w:val="0093403B"/>
    <w:rsid w:val="00944BEE"/>
    <w:rsid w:val="00967C1D"/>
    <w:rsid w:val="00985018"/>
    <w:rsid w:val="00997D65"/>
    <w:rsid w:val="009A0FC1"/>
    <w:rsid w:val="009A3C59"/>
    <w:rsid w:val="009B4265"/>
    <w:rsid w:val="009C6E50"/>
    <w:rsid w:val="009E7B03"/>
    <w:rsid w:val="009F1E8A"/>
    <w:rsid w:val="00A12049"/>
    <w:rsid w:val="00A151BF"/>
    <w:rsid w:val="00A4102E"/>
    <w:rsid w:val="00A43D5D"/>
    <w:rsid w:val="00A45A67"/>
    <w:rsid w:val="00A51FDF"/>
    <w:rsid w:val="00A65C26"/>
    <w:rsid w:val="00A71C62"/>
    <w:rsid w:val="00A7603C"/>
    <w:rsid w:val="00A77686"/>
    <w:rsid w:val="00A77B29"/>
    <w:rsid w:val="00A9199C"/>
    <w:rsid w:val="00AB4D18"/>
    <w:rsid w:val="00AC425C"/>
    <w:rsid w:val="00AD6378"/>
    <w:rsid w:val="00AE4807"/>
    <w:rsid w:val="00AE7F43"/>
    <w:rsid w:val="00AF2E5F"/>
    <w:rsid w:val="00AF37B7"/>
    <w:rsid w:val="00AF4E67"/>
    <w:rsid w:val="00B10E17"/>
    <w:rsid w:val="00B145B9"/>
    <w:rsid w:val="00B17305"/>
    <w:rsid w:val="00B24282"/>
    <w:rsid w:val="00B3089E"/>
    <w:rsid w:val="00B370E7"/>
    <w:rsid w:val="00B40378"/>
    <w:rsid w:val="00B5155D"/>
    <w:rsid w:val="00B55C6C"/>
    <w:rsid w:val="00B61FE1"/>
    <w:rsid w:val="00B63120"/>
    <w:rsid w:val="00B73489"/>
    <w:rsid w:val="00B75244"/>
    <w:rsid w:val="00B80259"/>
    <w:rsid w:val="00B82A49"/>
    <w:rsid w:val="00B930E4"/>
    <w:rsid w:val="00BA1E01"/>
    <w:rsid w:val="00BA72E8"/>
    <w:rsid w:val="00BB063A"/>
    <w:rsid w:val="00BB4A00"/>
    <w:rsid w:val="00BB5314"/>
    <w:rsid w:val="00BD4AA3"/>
    <w:rsid w:val="00BD4E0D"/>
    <w:rsid w:val="00BF6EA9"/>
    <w:rsid w:val="00BF78D8"/>
    <w:rsid w:val="00C07AFD"/>
    <w:rsid w:val="00C2048E"/>
    <w:rsid w:val="00C32163"/>
    <w:rsid w:val="00C3726D"/>
    <w:rsid w:val="00C57EB6"/>
    <w:rsid w:val="00C64E6C"/>
    <w:rsid w:val="00C65A4A"/>
    <w:rsid w:val="00C7464B"/>
    <w:rsid w:val="00C8350D"/>
    <w:rsid w:val="00C90CD4"/>
    <w:rsid w:val="00C910FA"/>
    <w:rsid w:val="00CA4C38"/>
    <w:rsid w:val="00CC2384"/>
    <w:rsid w:val="00CD403C"/>
    <w:rsid w:val="00CE329E"/>
    <w:rsid w:val="00CF1D7B"/>
    <w:rsid w:val="00CF35F3"/>
    <w:rsid w:val="00CF7FF2"/>
    <w:rsid w:val="00D02C0C"/>
    <w:rsid w:val="00D03918"/>
    <w:rsid w:val="00D13F6E"/>
    <w:rsid w:val="00D15F40"/>
    <w:rsid w:val="00D27D03"/>
    <w:rsid w:val="00D47652"/>
    <w:rsid w:val="00D5525B"/>
    <w:rsid w:val="00D96B9D"/>
    <w:rsid w:val="00D97B03"/>
    <w:rsid w:val="00DA0D4F"/>
    <w:rsid w:val="00DA3C39"/>
    <w:rsid w:val="00DA4341"/>
    <w:rsid w:val="00DA5573"/>
    <w:rsid w:val="00DC0CE4"/>
    <w:rsid w:val="00DC158F"/>
    <w:rsid w:val="00DC3265"/>
    <w:rsid w:val="00DE2AFB"/>
    <w:rsid w:val="00DE4BAF"/>
    <w:rsid w:val="00DE58E2"/>
    <w:rsid w:val="00DF5A95"/>
    <w:rsid w:val="00E25411"/>
    <w:rsid w:val="00E32934"/>
    <w:rsid w:val="00E3486B"/>
    <w:rsid w:val="00E36335"/>
    <w:rsid w:val="00E3634C"/>
    <w:rsid w:val="00E36DAC"/>
    <w:rsid w:val="00E37E6A"/>
    <w:rsid w:val="00E50C2D"/>
    <w:rsid w:val="00E51F17"/>
    <w:rsid w:val="00E564CD"/>
    <w:rsid w:val="00E5730E"/>
    <w:rsid w:val="00E642FB"/>
    <w:rsid w:val="00E73E5D"/>
    <w:rsid w:val="00E74482"/>
    <w:rsid w:val="00E80B11"/>
    <w:rsid w:val="00E83125"/>
    <w:rsid w:val="00E90E7C"/>
    <w:rsid w:val="00E93D84"/>
    <w:rsid w:val="00EA0936"/>
    <w:rsid w:val="00EA0D50"/>
    <w:rsid w:val="00EA6DE8"/>
    <w:rsid w:val="00EB52F7"/>
    <w:rsid w:val="00EB656A"/>
    <w:rsid w:val="00ED4798"/>
    <w:rsid w:val="00ED5654"/>
    <w:rsid w:val="00EE0EA2"/>
    <w:rsid w:val="00EF232C"/>
    <w:rsid w:val="00F03ECF"/>
    <w:rsid w:val="00F04195"/>
    <w:rsid w:val="00F124C6"/>
    <w:rsid w:val="00F20429"/>
    <w:rsid w:val="00F3091F"/>
    <w:rsid w:val="00F36505"/>
    <w:rsid w:val="00F42749"/>
    <w:rsid w:val="00F42A2E"/>
    <w:rsid w:val="00F46788"/>
    <w:rsid w:val="00F573BE"/>
    <w:rsid w:val="00F773D9"/>
    <w:rsid w:val="00FC106F"/>
    <w:rsid w:val="00FC2B3A"/>
    <w:rsid w:val="00FE324A"/>
    <w:rsid w:val="00FE476A"/>
    <w:rsid w:val="00FF3557"/>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0B0220"/>
    <w:pPr>
      <w:tabs>
        <w:tab w:val="center" w:pos="4536"/>
        <w:tab w:val="right" w:pos="9072"/>
      </w:tabs>
    </w:pPr>
  </w:style>
  <w:style w:type="character" w:styleId="ZaglavljeChar" w:customStyle="true">
    <w:name w:val="Zaglavlje Char"/>
    <w:basedOn w:val="Zadanifontodlomka"/>
    <w:link w:val="Zaglavlje"/>
    <w:uiPriority w:val="99"/>
    <w:rsid w:val="000B0220"/>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0B0220"/>
    <w:pPr>
      <w:tabs>
        <w:tab w:val="center" w:pos="4536"/>
        <w:tab w:val="right" w:pos="9072"/>
      </w:tabs>
    </w:pPr>
  </w:style>
  <w:style w:type="character" w:styleId="PodnojeChar" w:customStyle="true">
    <w:name w:val="Podnožje Char"/>
    <w:basedOn w:val="Zadanifontodlomka"/>
    <w:link w:val="Podnoje"/>
    <w:uiPriority w:val="99"/>
    <w:rsid w:val="000B0220"/>
    <w:rPr>
      <w:rFonts w:ascii="Courier New" w:hAnsi="Courier New" w:eastAsia="Times New Roman" w:cs="Times New Roman"/>
      <w:sz w:val="24"/>
      <w:szCs w:val="20"/>
      <w:lang w:val="en-US" w:eastAsia="hr-HR"/>
    </w:rPr>
  </w:style>
  <w:style w:type="paragraph" w:styleId="Default" w:customStyle="true">
    <w:name w:val="Default"/>
    <w:rsid w:val="008A1EF2"/>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8C1AFE"/>
    <w:rPr>
      <w:color w:val="808080"/>
      <w:bdr w:val="none" w:color="auto" w:sz="0" w:space="0"/>
      <w:shd w:val="clear" w:color="auto" w:fill="auto"/>
    </w:rPr>
  </w:style>
  <w:style w:type="character" w:styleId="eSPISCCParagraphDefaultFont" w:customStyle="true">
    <w:name w:val="eSPIS_CC_Paragraph Default Font"/>
    <w:basedOn w:val="Zadanifontodlomka"/>
    <w:rsid w:val="008C1AF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8C1AFE"/>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8C1AFE"/>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8C1AFE"/>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0B0220"/>
    <w:pPr>
      <w:tabs>
        <w:tab w:pos="4536" w:val="center"/>
        <w:tab w:pos="9072" w:val="right"/>
      </w:tabs>
    </w:pPr>
  </w:style>
  <w:style w:customStyle="1" w:styleId="ZaglavljeChar" w:type="character">
    <w:name w:val="Zaglavlje Char"/>
    <w:basedOn w:val="Zadanifontodlomka"/>
    <w:link w:val="Zaglavlje"/>
    <w:uiPriority w:val="99"/>
    <w:rsid w:val="000B0220"/>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0B0220"/>
    <w:pPr>
      <w:tabs>
        <w:tab w:pos="4536" w:val="center"/>
        <w:tab w:pos="9072" w:val="right"/>
      </w:tabs>
    </w:pPr>
  </w:style>
  <w:style w:customStyle="1" w:styleId="PodnojeChar" w:type="character">
    <w:name w:val="Podnožje Char"/>
    <w:basedOn w:val="Zadanifontodlomka"/>
    <w:link w:val="Podnoje"/>
    <w:uiPriority w:val="99"/>
    <w:rsid w:val="000B0220"/>
    <w:rPr>
      <w:rFonts w:ascii="Courier New" w:cs="Times New Roman" w:eastAsia="Times New Roman" w:hAnsi="Courier New"/>
      <w:sz w:val="24"/>
      <w:szCs w:val="20"/>
      <w:lang w:eastAsia="hr-HR" w:val="en-US"/>
    </w:rPr>
  </w:style>
  <w:style w:customStyle="1" w:styleId="Default" w:type="paragraph">
    <w:name w:val="Default"/>
    <w:rsid w:val="008A1EF2"/>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8C1AFE"/>
    <w:rPr>
      <w:color w:val="808080"/>
      <w:bdr w:color="auto" w:space="0" w:sz="0" w:val="none"/>
      <w:shd w:color="auto" w:fill="auto" w:val="clear"/>
    </w:rPr>
  </w:style>
  <w:style w:customStyle="1" w:styleId="eSPISCCParagraphDefaultFont" w:type="character">
    <w:name w:val="eSPIS_CC_Paragraph Default Font"/>
    <w:basedOn w:val="Zadanifontodlomka"/>
    <w:rsid w:val="008C1AF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1AFE"/>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8C1AFE"/>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1AFE"/>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3776945">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150706992">
      <w:bodyDiv w:val="true"/>
      <w:marLeft w:val="0"/>
      <w:marRight w:val="0"/>
      <w:marTop w:val="0"/>
      <w:marBottom w:val="0"/>
      <w:divBdr>
        <w:top w:val="none" w:color="auto" w:sz="0" w:space="0"/>
        <w:left w:val="none" w:color="auto" w:sz="0" w:space="0"/>
        <w:bottom w:val="none" w:color="auto" w:sz="0" w:space="0"/>
        <w:right w:val="none" w:color="auto" w:sz="0" w:space="0"/>
      </w:divBdr>
    </w:div>
    <w:div w:id="1367948100">
      <w:bodyDiv w:val="true"/>
      <w:marLeft w:val="0"/>
      <w:marRight w:val="0"/>
      <w:marTop w:val="0"/>
      <w:marBottom w:val="0"/>
      <w:divBdr>
        <w:top w:val="none" w:color="auto" w:sz="0" w:space="0"/>
        <w:left w:val="none" w:color="auto" w:sz="0" w:space="0"/>
        <w:bottom w:val="none" w:color="auto" w:sz="0" w:space="0"/>
        <w:right w:val="none" w:color="auto" w:sz="0" w:space="0"/>
      </w:divBdr>
    </w:div>
    <w:div w:id="1613513531">
      <w:bodyDiv w:val="true"/>
      <w:marLeft w:val="0"/>
      <w:marRight w:val="0"/>
      <w:marTop w:val="0"/>
      <w:marBottom w:val="0"/>
      <w:divBdr>
        <w:top w:val="none" w:color="auto" w:sz="0" w:space="0"/>
        <w:left w:val="none" w:color="auto" w:sz="0" w:space="0"/>
        <w:bottom w:val="none" w:color="auto" w:sz="0" w:space="0"/>
        <w:right w:val="none" w:color="auto" w:sz="0" w:space="0"/>
      </w:divBdr>
    </w:div>
    <w:div w:id="1656840184">
      <w:bodyDiv w:val="true"/>
      <w:marLeft w:val="0"/>
      <w:marRight w:val="0"/>
      <w:marTop w:val="0"/>
      <w:marBottom w:val="0"/>
      <w:divBdr>
        <w:top w:val="none" w:color="auto" w:sz="0" w:space="0"/>
        <w:left w:val="none" w:color="auto" w:sz="0" w:space="0"/>
        <w:bottom w:val="none" w:color="auto" w:sz="0" w:space="0"/>
        <w:right w:val="none" w:color="auto" w:sz="0" w:space="0"/>
      </w:divBdr>
    </w:div>
    <w:div w:id="1974824503">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 srpnja 2022.</izvorni_sadrzaj>
    <derivirana_varijabla naziv="DomainObject.StvarniPocetakDatum_1">1. srpnja 2022.</derivirana_varijabla>
  </DomainObject.StvarniPocetakDatum>
  <DomainObject.StvarniZavrsetakDatum>
    <izvorni_sadrzaj>1. srpnja 2022.</izvorni_sadrzaj>
    <derivirana_varijabla naziv="DomainObject.StvarniZavrsetakDatum_1">1. srpnja 2022.</derivirana_varijabla>
  </DomainObject.StvarniZavrsetakDatum>
  <DomainObject.PlaniraniZavrsetakDatum>
    <izvorni_sadrzaj>1. srpnja 2022.</izvorni_sadrzaj>
    <derivirana_varijabla naziv="DomainObject.PlaniraniZavrsetakDatum_1">1. srpnja 2022.</derivirana_varijabla>
  </DomainObject.PlaniraniZavrsetakDatum>
  <DomainObject.PlaniraniPocetakDatum>
    <izvorni_sadrzaj>1. srpnja 2022.</izvorni_sadrzaj>
    <derivirana_varijabla naziv="DomainObject.PlaniraniPocetakDatum_1">1. srpnja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1. srpnja 2022.</izvorni_sadrzaj>
    <derivirana_varijabla naziv="DomainObject.Zapisnik.DatumKreiranja_1">1. srpnja 2022.</derivirana_varijabla>
  </DomainObject.Zapisnik.DatumKreiranja>
  <DomainObject.Zapisnik.ImovinskaKorist>
    <izvorni_sadrzaj/>
    <derivirana_varijabla naziv="DomainObject.Zapisnik.ImovinskaKorist_1"/>
  </DomainObject.Zapisnik.ImovinskaKorist>
  <DomainObject.Zapisnik.Oznaka>
    <izvorni_sadrzaj>St-928/2021-70</izvorni_sadrzaj>
    <derivirana_varijabla naziv="DomainObject.Zapisnik.Oznaka_1">St-928/2021-70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2021.</izvorni_sadrzaj>
    <derivirana_varijabla naziv="DomainObject.Predmet.DatumOsnivanja_1">29. rujna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St-858/2019-predstečajni sporazum</izvorni_sadrzaj>
    <derivirana_varijabla naziv="DomainObject.Predmet.Opis_1">St-858/2019-predstečajni sporazum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St-928/2021</izvorni_sadrzaj>
    <derivirana_varijabla naziv="DomainObject.Predmet.OznakaBroj_1">St-928/2021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sa  7/ ST-1002/2021</izvorni_sadrzaj>
    <derivirana_varijabla naziv="DomainObject.Predmet.PrimjedbaSuca_1">Spojen  sa  7/ ST-1002/2021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svibnja 2022.</izvorni_sadrzaj>
    <derivirana_varijabla naziv="DomainObject.Predmet.SpisIzvanSuda.DatumIzlazaSpisa_1">24. svibnja 2022.</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ĐURO ĐAKOVIĆ Industrijska rješenja d.d.; Financijska agencija</izvorni_sadrzaj>
    <derivirana_varijabla naziv="DomainObject.Predmet.StrankaFormated_1">  ĐURO ĐAKOVIĆ Industrijska rješenja d.d.; Financijska agencija</derivirana_varijabla>
  </DomainObject.Predmet.StrankaFormated>
  <DomainObject.Predmet.StrankaFormatedOIB>
    <izvorni_sadrzaj>  ĐURO ĐAKOVIĆ Industrijska rješenja d.d., OIB 30530221804; Financijska agencija, OIB 85821130368</izvorni_sadrzaj>
    <derivirana_varijabla naziv="DomainObject.Predmet.StrankaFormatedOIB_1">  ĐURO ĐAKOVIĆ Industrijska rješenja d.d., OIB 30530221804; Financijska agencija, OIB 85821130368</derivirana_varijabla>
  </DomainObject.Predmet.StrankaFormatedOIB>
  <DomainObject.Predmet.StrankaFormatedWithAdress>
    <izvorni_sadrzaj> ĐURO ĐAKOVIĆ Industrijska rješenja d.d., Dr. Mile Budaka 1, 35000 Slavonski Brod; Financijska agencija, ULICA PETRA KREŠIMIRA IV 20, 35000 Slavonski Brod</izvorni_sadrzaj>
    <derivirana_varijabla naziv="DomainObject.Predmet.StrankaFormatedWithAdress_1"> ĐURO ĐAKOVIĆ Industrijska rješenja d.d., Dr. Mile Budaka 1, 35000 Slavonski Brod; Financijska agencija, ULICA PETRA KREŠIMIRA IV 20, 35000 Slavonski Brod</derivirana_varijabla>
  </DomainObject.Predmet.StrankaFormatedWithAdress>
  <DomainObject.Predmet.StrankaFormatedWithAdressOIB>
    <izvorni_sadrzaj> ĐURO ĐAKOVIĆ Industrijska rješenja d.d., OIB 30530221804, Dr. Mile Budaka 1, 35000 Slavonski Brod; Financijska agencija, OIB 85821130368, ULICA PETRA KREŠIMIRA IV 20, 35000 Slavonski Brod</izvorni_sadrzaj>
    <derivirana_varijabla naziv="DomainObject.Predmet.StrankaFormatedWithAdressOIB_1"> ĐURO ĐAKOVIĆ Industrijska rješenja d.d., OIB 30530221804, Dr. Mile Budaka 1, 35000 Slavonski Brod; Financijska agencija, OIB 85821130368, ULICA PETRA KREŠIMIRA IV 20, 35000 Slavonski Brod</derivirana_varijabla>
  </DomainObject.Predmet.StrankaFormatedWithAdressOIB>
  <DomainObject.Predmet.StrankaWithAdress>
    <izvorni_sadrzaj>ĐURO ĐAKOVIĆ Industrijska rješenja d.d. Dr. Mile Budaka 1,35000 Slavonski Brod,Financijska agencija ULICA PETRA KREŠIMIRA IV 20,35000 Slavonski Brod</izvorni_sadrzaj>
    <derivirana_varijabla naziv="DomainObject.Predmet.StrankaWithAdress_1">ĐURO ĐAKOVIĆ Industrijska rješenja d.d. Dr. Mile Budaka 1,35000 Slavonski Brod,Financijska agencija ULICA PETRA KREŠIMIRA IV 20,35000 Slavonski Brod</derivirana_varijabla>
  </DomainObject.Predmet.StrankaWithAdress>
  <DomainObject.Predmet.StrankaWithAdressOIB>
    <izvorni_sadrzaj>ĐURO ĐAKOVIĆ Industrijska rješenja d.d., OIB 30530221804, Dr. Mile Budaka 1,35000 Slavonski Brod,Financijska agencija, OIB 85821130368, ULICA PETRA KREŠIMIRA IV 20,35000 Slavonski Brod</izvorni_sadrzaj>
    <derivirana_varijabla naziv="DomainObject.Predmet.StrankaWithAdressOIB_1">ĐURO ĐAKOVIĆ Industrijska rješenja d.d., OIB 30530221804, Dr. Mile Budaka 1,35000 Slavonski Brod,Financijska agencija, OIB 85821130368, ULICA PETRA KREŠIMIRA IV 20,35000 Slavonski Brod</derivirana_varijabla>
  </DomainObject.Predmet.StrankaWithAdressOIB>
  <DomainObject.Predmet.StrankaNazivFormated>
    <izvorni_sadrzaj>ĐURO ĐAKOVIĆ Industrijska rješenja d.d.,Financijska agencija</izvorni_sadrzaj>
    <derivirana_varijabla naziv="DomainObject.Predmet.StrankaNazivFormated_1">ĐURO ĐAKOVIĆ Industrijska rješenja d.d.,Financijska agencija</derivirana_varijabla>
  </DomainObject.Predmet.StrankaNazivFormated>
  <DomainObject.Predmet.StrankaNazivFormatedOIB>
    <izvorni_sadrzaj>ĐURO ĐAKOVIĆ Industrijska rješenja d.d., OIB 30530221804,Financijska agencija, OIB 85821130368</izvorni_sadrzaj>
    <derivirana_varijabla naziv="DomainObject.Predmet.StrankaNazivFormatedOIB_1">ĐURO ĐAKOVIĆ Industrijska rješenja d.d., OIB 30530221804,Financijska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ĐURO ĐAKOVIĆ Industrijska rješenja d.d.</item>
      <item>Financijska agencija</item>
    </izvorni_sadrzaj>
    <derivirana_varijabla naziv="DomainObject.Predmet.StrankaListFormated_1">
      <item>ĐURO ĐAKOVIĆ Industrijska rješenja d.d.</item>
      <item>Financijska agencija</item>
    </derivirana_varijabla>
  </DomainObject.Predmet.StrankaListFormated>
  <DomainObject.Predmet.StrankaListFormatedOIB>
    <izvorni_sadrzaj>
      <item>ĐURO ĐAKOVIĆ Industrijska rješenja d.d., OIB 30530221804</item>
      <item>Financijska agencija, OIB 85821130368</item>
    </izvorni_sadrzaj>
    <derivirana_varijabla naziv="DomainObject.Predmet.StrankaListFormatedOIB_1">
      <item>ĐURO ĐAKOVIĆ Industrijska rješenja d.d., OIB 30530221804</item>
      <item>Financijska agencija, OIB 85821130368</item>
    </derivirana_varijabla>
  </DomainObject.Predmet.StrankaListFormatedOIB>
  <DomainObject.Predmet.StrankaListFormatedWithAdress>
    <izvorni_sadrzaj>
      <item>ĐURO ĐAKOVIĆ Industrijska rješenja d.d., Dr. Mile Budaka 1, 35000 Slavonski Brod</item>
      <item>Financijska agencija, ULICA PETRA KREŠIMIRA IV 20, 35000 Slavonski Brod</item>
    </izvorni_sadrzaj>
    <derivirana_varijabla naziv="DomainObject.Predmet.StrankaListFormatedWithAdress_1">
      <item>ĐURO ĐAKOVIĆ Industrijska rješenja d.d., Dr. Mile Budaka 1, 35000 Slavonski Brod</item>
      <item>Financijska agencija, ULICA PETRA KREŠIMIRA IV 20, 35000 Slavonski Brod</item>
    </derivirana_varijabla>
  </DomainObject.Predmet.StrankaListFormatedWithAdress>
  <DomainObject.Predmet.StrankaListFormatedWithAdressOIB>
    <izvorni_sadrzaj>
      <item>ĐURO ĐAKOVIĆ Industrijska rješenja d.d., OIB 30530221804, Dr. Mile Budaka 1, 35000 Slavonski Brod</item>
      <item>Financijska agencija, OIB 85821130368, ULICA PETRA KREŠIMIRA IV 20, 35000 Slavonski Brod</item>
    </izvorni_sadrzaj>
    <derivirana_varijabla naziv="DomainObject.Predmet.StrankaListFormatedWithAdressOIB_1">
      <item>ĐURO ĐAKOVIĆ Industrijska rješenja d.d., OIB 30530221804, Dr. Mile Budaka 1, 35000 Slavonski Brod</item>
      <item>Financijska agencija, OIB 85821130368, ULICA PETRA KREŠIMIRA IV 20, 35000 Slavonski Brod</item>
    </derivirana_varijabla>
  </DomainObject.Predmet.StrankaListFormatedWithAdressOIB>
  <DomainObject.Predmet.StrankaListNazivFormated>
    <izvorni_sadrzaj>
      <item>ĐURO ĐAKOVIĆ Industrijska rješenja d.d.</item>
      <item>Financijska agencija</item>
    </izvorni_sadrzaj>
    <derivirana_varijabla naziv="DomainObject.Predmet.StrankaListNazivFormated_1">
      <item>ĐURO ĐAKOVIĆ Industrijska rješenja d.d.</item>
      <item>Financijska agencija</item>
    </derivirana_varijabla>
  </DomainObject.Predmet.StrankaListNazivFormated>
  <DomainObject.Predmet.StrankaListNazivFormatedOIB>
    <izvorni_sadrzaj>
      <item>ĐURO ĐAKOVIĆ Industrijska rješenja d.d., OIB 30530221804</item>
      <item>Financijska agencija, OIB 85821130368</item>
    </izvorni_sadrzaj>
    <derivirana_varijabla naziv="DomainObject.Predmet.StrankaListNazivFormatedOIB_1">
      <item>ĐURO ĐAKOVIĆ Industrijska rješenja d.d., OIB 30530221804</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Damir Soldo</item>
      <item>Marko Tominac</item>
      <item>MAĐARIĆ &amp; LUI d.o.o.</item>
      <item>Mirko Jelić</item>
      <item>Slaven Posavac</item>
      <item>Vesna Lazarić</item>
      <item>Marijana Zubak</item>
      <item>Suzana Trputac</item>
      <item>Alen Ivković</item>
      <item>Slaven Posavac</item>
      <item>Krešimir Dujak</item>
      <item>Mijo Kladarić</item>
      <item>Ena Šoštarić</item>
      <item>Domagoj Vuković</item>
      <item>Stjepan Vrbanjac</item>
      <item>Mirko Jelić</item>
      <item>Vlasta Šmehil</item>
      <item>Slaven Posavac</item>
      <item>Damir Kevilj</item>
      <item>Viktor Zovak</item>
      <item>Mirko Jelić</item>
      <item>Mirjana Dujmović</item>
      <item>Darko Maras</item>
      <item>Ivana Binički Ložnjak</item>
      <item>Iva Kaselj Šabić</item>
      <item>Davor Petrović</item>
    </izvorni_sadrzaj>
    <derivirana_varijabla naziv="DomainObject.Predmet.OstaliListFormated_1">
      <item>Damir Soldo</item>
      <item>Marko Tominac</item>
      <item>MAĐARIĆ &amp; LUI d.o.o.</item>
      <item>Mirko Jelić</item>
      <item>Slaven Posavac</item>
      <item>Vesna Lazarić</item>
      <item>Marijana Zubak</item>
      <item>Suzana Trputac</item>
      <item>Alen Ivković</item>
      <item>Slaven Posavac</item>
      <item>Krešimir Dujak</item>
      <item>Mijo Kladarić</item>
      <item>Ena Šoštarić</item>
      <item>Domagoj Vuković</item>
      <item>Stjepan Vrbanjac</item>
      <item>Mirko Jelić</item>
      <item>Vlasta Šmehil</item>
      <item>Slaven Posavac</item>
      <item>Damir Kevilj</item>
      <item>Viktor Zovak</item>
      <item>Mirko Jelić</item>
      <item>Mirjana Dujmović</item>
      <item>Darko Maras</item>
      <item>Ivana Binički Ložnjak</item>
      <item>Iva Kaselj Šabić</item>
      <item>Davor Petrović</item>
    </derivirana_varijabla>
  </DomainObject.Predmet.OstaliListFormated>
  <DomainObject.Predmet.OstaliListFormatedOIB>
    <izvorni_sadrzaj>
      <item>Damir Soldo, OIB 28972386723</item>
      <item>Marko Tominac, OIB 98361792494</item>
      <item>MAĐARIĆ &amp; LUI d.o.o.</item>
      <item>Mirko Jelić, OIB 57479259108</item>
      <item>Slaven Posavac</item>
      <item>Vesna Lazarić</item>
      <item>Marijana Zubak</item>
      <item>Suzana Trputac, OIB 36686870164</item>
      <item>Alen Ivković, OIB 63957064080</item>
      <item>Slaven Posavac</item>
      <item>Krešimir Dujak</item>
      <item>Mijo Kladarić, OIB 91601983092</item>
      <item>Ena Šoštarić</item>
      <item>Domagoj Vuković, OIB 27798845679</item>
      <item>Stjepan Vrbanjac</item>
      <item>Mirko Jelić</item>
      <item>Vlasta Šmehil</item>
      <item>Slaven Posavac</item>
      <item>Damir Kevilj</item>
      <item>Viktor Zovak, OIB 58458235009</item>
      <item>Mirko Jelić</item>
      <item>Mirjana Dujmović</item>
      <item>Darko Maras</item>
      <item>Ivana Binički Ložnjak, OIB 90744219455</item>
      <item>Iva Kaselj Šabić, OIB 57501898156</item>
      <item>Davor Petrović, OIB 30304242702</item>
    </izvorni_sadrzaj>
    <derivirana_varijabla naziv="DomainObject.Predmet.OstaliListFormatedOIB_1">
      <item>Damir Soldo, OIB 28972386723</item>
      <item>Marko Tominac, OIB 98361792494</item>
      <item>MAĐARIĆ &amp; LUI d.o.o.</item>
      <item>Mirko Jelić, OIB 57479259108</item>
      <item>Slaven Posavac</item>
      <item>Vesna Lazarić</item>
      <item>Marijana Zubak</item>
      <item>Suzana Trputac, OIB 36686870164</item>
      <item>Alen Ivković, OIB 63957064080</item>
      <item>Slaven Posavac</item>
      <item>Krešimir Dujak</item>
      <item>Mijo Kladarić, OIB 91601983092</item>
      <item>Ena Šoštarić</item>
      <item>Domagoj Vuković, OIB 27798845679</item>
      <item>Stjepan Vrbanjac</item>
      <item>Mirko Jelić</item>
      <item>Vlasta Šmehil</item>
      <item>Slaven Posavac</item>
      <item>Damir Kevilj</item>
      <item>Viktor Zovak, OIB 58458235009</item>
      <item>Mirko Jelić</item>
      <item>Mirjana Dujmović</item>
      <item>Darko Maras</item>
      <item>Ivana Binički Ložnjak, OIB 90744219455</item>
      <item>Iva Kaselj Šabić, OIB 57501898156</item>
      <item>Davor Petrović, OIB 30304242702</item>
    </derivirana_varijabla>
  </DomainObject.Predmet.OstaliListFormatedOIB>
  <DomainObject.Predmet.OstaliListFormatedWithAdress>
    <izvorni_sadrzaj>
      <item>Damir Soldo, Naselje Slavonija I 33, 35000 Slavonski Brod</item>
      <item>Marko Tominac, Vladimira Nazora 3, 32100 Vinkovci</item>
      <item>MAĐARIĆ &amp; LUI d.o.o.</item>
      <item>Mirko Jelić</item>
      <item>Slaven Posavac</item>
      <item>Vesna Lazarić</item>
      <item>Marijana Zubak</item>
      <item>Suzana Trputac, Užarska 28, 51000 Rijeka</item>
      <item>Alen Ivković, Užarska 28/IV, 51000 Rijeka</item>
      <item>Slaven Posavac</item>
      <item>Krešimir Dujak</item>
      <item>Mijo Kladarić, Pilareva 28, 35000 Slavonski Brod</item>
      <item>Ena Šoštarić</item>
      <item>Domagoj Vuković, Pilareva 18/II, 35000 Slavonski Brod</item>
      <item>Stjepan Vrbanjac</item>
      <item>Mirko Jelić</item>
      <item>Vlasta Šmehil</item>
      <item>Slaven Posavac</item>
      <item>Damir Kevilj</item>
      <item>Viktor Zovak</item>
      <item>Mirko Jelić</item>
      <item>Mirjana Dujmović</item>
      <item>Darko Maras</item>
      <item>Ivana Binički Ložnjak, Amruševa 8/I, 10000 Zagreb</item>
      <item>Iva Kaselj Šabić</item>
      <item>Davor Petrović, Šamačka 9, 31000 Osijek</item>
    </izvorni_sadrzaj>
    <derivirana_varijabla naziv="DomainObject.Predmet.OstaliListFormatedWithAdress_1">
      <item>Damir Soldo, Naselje Slavonija I 33, 35000 Slavonski Brod</item>
      <item>Marko Tominac, Vladimira Nazora 3, 32100 Vinkovci</item>
      <item>MAĐARIĆ &amp; LUI d.o.o.</item>
      <item>Mirko Jelić</item>
      <item>Slaven Posavac</item>
      <item>Vesna Lazarić</item>
      <item>Marijana Zubak</item>
      <item>Suzana Trputac, Užarska 28, 51000 Rijeka</item>
      <item>Alen Ivković, Užarska 28/IV, 51000 Rijeka</item>
      <item>Slaven Posavac</item>
      <item>Krešimir Dujak</item>
      <item>Mijo Kladarić, Pilareva 28, 35000 Slavonski Brod</item>
      <item>Ena Šoštarić</item>
      <item>Domagoj Vuković, Pilareva 18/II, 35000 Slavonski Brod</item>
      <item>Stjepan Vrbanjac</item>
      <item>Mirko Jelić</item>
      <item>Vlasta Šmehil</item>
      <item>Slaven Posavac</item>
      <item>Damir Kevilj</item>
      <item>Viktor Zovak</item>
      <item>Mirko Jelić</item>
      <item>Mirjana Dujmović</item>
      <item>Darko Maras</item>
      <item>Ivana Binički Ložnjak, Amruševa 8/I, 10000 Zagreb</item>
      <item>Iva Kaselj Šabić</item>
      <item>Davor Petrović, Šamačka 9, 31000 Osijek</item>
    </derivirana_varijabla>
  </DomainObject.Predmet.OstaliListFormatedWithAdress>
  <DomainObject.Predmet.OstaliListFormatedWithAdressOIB>
    <izvorni_sadrzaj>
      <item>Damir Soldo, OIB 28972386723, Naselje Slavonija I 33, 35000 Slavonski Brod</item>
      <item>Marko Tominac, OIB 98361792494, Vladimira Nazora 3, 32100 Vinkovci</item>
      <item>MAĐARIĆ &amp; LUI d.o.o.</item>
      <item>Mirko Jelić, OIB 57479259108</item>
      <item>Slaven Posavac</item>
      <item>Vesna Lazarić</item>
      <item>Marijana Zubak</item>
      <item>Suzana Trputac, OIB 36686870164, Užarska 28, 51000 Rijeka</item>
      <item>Alen Ivković, OIB 63957064080, Užarska 28/IV, 51000 Rijeka</item>
      <item>Slaven Posavac</item>
      <item>Krešimir Dujak</item>
      <item>Mijo Kladarić, OIB 91601983092, Pilareva 28, 35000 Slavonski Brod</item>
      <item>Ena Šoštarić</item>
      <item>Domagoj Vuković, OIB 27798845679, Pilareva 18/II, 35000 Slavonski Brod</item>
      <item>Stjepan Vrbanjac</item>
      <item>Mirko Jelić</item>
      <item>Vlasta Šmehil</item>
      <item>Slaven Posavac</item>
      <item>Damir Kevilj</item>
      <item>Viktor Zovak, OIB 58458235009</item>
      <item>Mirko Jelić</item>
      <item>Mirjana Dujmović</item>
      <item>Darko Maras</item>
      <item>Ivana Binički Ložnjak, OIB 90744219455, Amruševa 8/I, 10000 Zagreb</item>
      <item>Iva Kaselj Šabić, OIB 57501898156</item>
      <item>Davor Petrović, OIB 30304242702, Šamačka 9, 31000 Osijek</item>
    </izvorni_sadrzaj>
    <derivirana_varijabla naziv="DomainObject.Predmet.OstaliListFormatedWithAdressOIB_1">
      <item>Damir Soldo, OIB 28972386723, Naselje Slavonija I 33, 35000 Slavonski Brod</item>
      <item>Marko Tominac, OIB 98361792494, Vladimira Nazora 3, 32100 Vinkovci</item>
      <item>MAĐARIĆ &amp; LUI d.o.o.</item>
      <item>Mirko Jelić, OIB 57479259108</item>
      <item>Slaven Posavac</item>
      <item>Vesna Lazarić</item>
      <item>Marijana Zubak</item>
      <item>Suzana Trputac, OIB 36686870164, Užarska 28, 51000 Rijeka</item>
      <item>Alen Ivković, OIB 63957064080, Užarska 28/IV, 51000 Rijeka</item>
      <item>Slaven Posavac</item>
      <item>Krešimir Dujak</item>
      <item>Mijo Kladarić, OIB 91601983092, Pilareva 28, 35000 Slavonski Brod</item>
      <item>Ena Šoštarić</item>
      <item>Domagoj Vuković, OIB 27798845679, Pilareva 18/II, 35000 Slavonski Brod</item>
      <item>Stjepan Vrbanjac</item>
      <item>Mirko Jelić</item>
      <item>Vlasta Šmehil</item>
      <item>Slaven Posavac</item>
      <item>Damir Kevilj</item>
      <item>Viktor Zovak, OIB 58458235009</item>
      <item>Mirko Jelić</item>
      <item>Mirjana Dujmović</item>
      <item>Darko Maras</item>
      <item>Ivana Binički Ložnjak, OIB 90744219455, Amruševa 8/I, 10000 Zagreb</item>
      <item>Iva Kaselj Šabić, OIB 57501898156</item>
      <item>Davor Petrović, OIB 30304242702, Šamačka 9, 31000 Osijek</item>
    </derivirana_varijabla>
  </DomainObject.Predmet.OstaliListFormatedWithAdressOIB>
  <DomainObject.Predmet.OstaliListNazivFormated>
    <izvorni_sadrzaj>
      <item>Damir Soldo</item>
      <item>Marko Tominac</item>
      <item>MAĐARIĆ &amp; LUI d.o.o.</item>
      <item>Mirko Jelić</item>
      <item>Slaven Posavac</item>
      <item>Vesna Lazarić</item>
      <item>Marijana Zubak</item>
      <item>Suzana Trputac</item>
      <item>Alen Ivković</item>
      <item>Slaven Posavac</item>
      <item>Krešimir Dujak</item>
      <item>Mijo Kladarić</item>
      <item>Ena Šoštarić</item>
      <item>Domagoj Vuković</item>
      <item>Stjepan Vrbanjac</item>
      <item>Mirko Jelić</item>
      <item>Vlasta Šmehil</item>
      <item>Slaven Posavac</item>
      <item>Damir Kevilj</item>
      <item>Viktor Zovak</item>
      <item>Mirko Jelić</item>
      <item>Mirjana Dujmović</item>
      <item>Darko Maras</item>
      <item>Ivana Binički Ložnjak</item>
      <item>Iva Kaselj Šabić</item>
      <item>Davor Petrović</item>
    </izvorni_sadrzaj>
    <derivirana_varijabla naziv="DomainObject.Predmet.OstaliListNazivFormated_1">
      <item>Damir Soldo</item>
      <item>Marko Tominac</item>
      <item>MAĐARIĆ &amp; LUI d.o.o.</item>
      <item>Mirko Jelić</item>
      <item>Slaven Posavac</item>
      <item>Vesna Lazarić</item>
      <item>Marijana Zubak</item>
      <item>Suzana Trputac</item>
      <item>Alen Ivković</item>
      <item>Slaven Posavac</item>
      <item>Krešimir Dujak</item>
      <item>Mijo Kladarić</item>
      <item>Ena Šoštarić</item>
      <item>Domagoj Vuković</item>
      <item>Stjepan Vrbanjac</item>
      <item>Mirko Jelić</item>
      <item>Vlasta Šmehil</item>
      <item>Slaven Posavac</item>
      <item>Damir Kevilj</item>
      <item>Viktor Zovak</item>
      <item>Mirko Jelić</item>
      <item>Mirjana Dujmović</item>
      <item>Darko Maras</item>
      <item>Ivana Binički Ložnjak</item>
      <item>Iva Kaselj Šabić</item>
      <item>Davor Petrović</item>
    </derivirana_varijabla>
  </DomainObject.Predmet.OstaliListNazivFormated>
  <DomainObject.Predmet.OstaliListNazivFormatedOIB>
    <izvorni_sadrzaj>
      <item>Damir Soldo, OIB 28972386723</item>
      <item>Marko Tominac, OIB 98361792494</item>
      <item>MAĐARIĆ &amp; LUI d.o.o.</item>
      <item>Mirko Jelić, OIB 57479259108</item>
      <item>Slaven Posavac</item>
      <item>Vesna Lazarić</item>
      <item>Marijana Zubak</item>
      <item>Suzana Trputac, OIB 36686870164</item>
      <item>Alen Ivković, OIB 63957064080</item>
      <item>Slaven Posavac</item>
      <item>Krešimir Dujak</item>
      <item>Mijo Kladarić, OIB 91601983092</item>
      <item>Ena Šoštarić</item>
      <item>Domagoj Vuković, OIB 27798845679</item>
      <item>Stjepan Vrbanjac</item>
      <item>Mirko Jelić</item>
      <item>Vlasta Šmehil</item>
      <item>Slaven Posavac</item>
      <item>Damir Kevilj</item>
      <item>Viktor Zovak, OIB 58458235009</item>
      <item>Mirko Jelić</item>
      <item>Mirjana Dujmović</item>
      <item>Darko Maras</item>
      <item>Ivana Binički Ložnjak, OIB 90744219455</item>
      <item>Iva Kaselj Šabić, OIB 57501898156</item>
      <item>Davor Petrović, OIB 30304242702</item>
    </izvorni_sadrzaj>
    <derivirana_varijabla naziv="DomainObject.Predmet.OstaliListNazivFormatedOIB_1">
      <item>Damir Soldo, OIB 28972386723</item>
      <item>Marko Tominac, OIB 98361792494</item>
      <item>MAĐARIĆ &amp; LUI d.o.o.</item>
      <item>Mirko Jelić, OIB 57479259108</item>
      <item>Slaven Posavac</item>
      <item>Vesna Lazarić</item>
      <item>Marijana Zubak</item>
      <item>Suzana Trputac, OIB 36686870164</item>
      <item>Alen Ivković, OIB 63957064080</item>
      <item>Slaven Posavac</item>
      <item>Krešimir Dujak</item>
      <item>Mijo Kladarić, OIB 91601983092</item>
      <item>Ena Šoštarić</item>
      <item>Domagoj Vuković, OIB 27798845679</item>
      <item>Stjepan Vrbanjac</item>
      <item>Mirko Jelić</item>
      <item>Vlasta Šmehil</item>
      <item>Slaven Posavac</item>
      <item>Damir Kevilj</item>
      <item>Viktor Zovak, OIB 58458235009</item>
      <item>Mirko Jelić</item>
      <item>Mirjana Dujmović</item>
      <item>Darko Maras</item>
      <item>Ivana Binički Ložnjak, OIB 90744219455</item>
      <item>Iva Kaselj Šabić, OIB 57501898156</item>
      <item>Davor Petrović, OIB 30304242702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srpnja 2022.</izvorni_sadrzaj>
    <derivirana_varijabla naziv="DomainObject.Datum_1">1. srpnja 2022.</derivirana_varijabla>
  </DomainObject.Datum>
  <DomainObject.PoslovniBrojDokumenta>
    <izvorni_sadrzaj>St-928/2021-70</izvorni_sadrzaj>
    <derivirana_varijabla naziv="DomainObject.PoslovniBrojDokumenta_1">St-928/2021-70</derivirana_varijabla>
  </DomainObject.PoslovniBrojDokumenta>
  <DomainObject.Predmet.StrankaIDrugi>
    <izvorni_sadrzaj>ĐURO ĐAKOVIĆ Industrijska rješenja d.d. i dr.</izvorni_sadrzaj>
    <derivirana_varijabla naziv="DomainObject.Predmet.StrankaIDrugi_1">ĐURO ĐAKOVIĆ Industrijska rješenja d.d. i dr.</derivirana_varijabla>
  </DomainObject.Predmet.StrankaIDrugi>
  <DomainObject.Predmet.ProtustrankaIDrugi>
    <izvorni_sadrzaj/>
    <derivirana_varijabla naziv="DomainObject.Predmet.ProtustrankaIDrugi_1"/>
  </DomainObject.Predmet.ProtustrankaIDrugi>
  <DomainObject.Predmet.StrankaIDrugiAdressOIB>
    <izvorni_sadrzaj>ĐURO ĐAKOVIĆ Industrijska rješenja d.d., OIB 30530221804, Dr. Mile Budaka 1, 35000 Slavonski Brod i dr.</izvorni_sadrzaj>
    <derivirana_varijabla naziv="DomainObject.Predmet.StrankaIDrugiAdressOIB_1">ĐURO ĐAKOVIĆ Industrijska rješenja d.d., OIB 30530221804, Dr. Mile Budaka 1, 35000 Slavonski Brod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ĐURO ĐAKOVIĆ Industrijska rješenja d.d.</item>
      <item>Damir Soldo</item>
      <item>Financijska agencija</item>
      <item>Marko Tominac</item>
      <item>MAĐARIĆ &amp; LUI d.o.o.</item>
      <item>Mirko Jelić</item>
      <item>Slaven Posavac</item>
      <item>Vesna Lazarić</item>
      <item>Marijana Zubak</item>
      <item>Suzana Trputac</item>
      <item>Alen Ivković</item>
      <item>Slaven Posavac</item>
      <item>Krešimir Dujak</item>
      <item>Mijo Kladarić</item>
      <item>Ena Šoštarić</item>
      <item>Domagoj Vuković</item>
      <item>Stjepan Vrbanjac</item>
      <item>Mirko Jelić</item>
      <item>Vlasta Šmehil</item>
      <item>Slaven Posavac</item>
      <item>Damir Kevilj</item>
      <item>Viktor Zovak</item>
      <item>Mirko Jelić</item>
      <item>Mirjana Dujmović</item>
      <item>Darko Maras</item>
      <item>Ivana Binički Ložnjak</item>
      <item>Iva Kaselj Šabić</item>
      <item>Davor Petrović</item>
    </izvorni_sadrzaj>
    <derivirana_varijabla naziv="DomainObject.Predmet.SudioniciListNaziv_1">
      <item>ĐURO ĐAKOVIĆ Industrijska rješenja d.d.</item>
      <item>Damir Soldo</item>
      <item>Financijska agencija</item>
      <item>Marko Tominac</item>
      <item>MAĐARIĆ &amp; LUI d.o.o.</item>
      <item>Mirko Jelić</item>
      <item>Slaven Posavac</item>
      <item>Vesna Lazarić</item>
      <item>Marijana Zubak</item>
      <item>Suzana Trputac</item>
      <item>Alen Ivković</item>
      <item>Slaven Posavac</item>
      <item>Krešimir Dujak</item>
      <item>Mijo Kladarić</item>
      <item>Ena Šoštarić</item>
      <item>Domagoj Vuković</item>
      <item>Stjepan Vrbanjac</item>
      <item>Mirko Jelić</item>
      <item>Vlasta Šmehil</item>
      <item>Slaven Posavac</item>
      <item>Damir Kevilj</item>
      <item>Viktor Zovak</item>
      <item>Mirko Jelić</item>
      <item>Mirjana Dujmović</item>
      <item>Darko Maras</item>
      <item>Ivana Binički Ložnjak</item>
      <item>Iva Kaselj Šabić</item>
      <item>Davor Petrović</item>
    </derivirana_varijabla>
  </DomainObject.Predmet.SudioniciListNaziv>
  <DomainObject.Predmet.SudioniciListAdressOIB>
    <izvorni_sadrzaj>
      <item>ĐURO ĐAKOVIĆ Industrijska rješenja d.d., OIB 30530221804, Dr. Mile Budaka 1,35000 Slavonski Brod</item>
      <item>Damir Soldo, OIB 28972386723, Naselje Slavonija I 33,35000 Slavonski Brod</item>
      <item>Financijska agencija, OIB 85821130368, ULICA PETRA KREŠIMIRA IV 20,35000 Slavonski Brod</item>
      <item>Marko Tominac, OIB 98361792494, Vladimira Nazora 3,32100 Vinkovci</item>
      <item>MAĐARIĆ &amp; LUI d.o.o.</item>
      <item>Mirko Jelić, OIB 57479259108</item>
      <item>Slaven Posavac</item>
      <item>Vesna Lazarić</item>
      <item>Marijana Zubak</item>
      <item>Suzana Trputac, OIB 36686870164, Užarska 28,51000 Rijeka</item>
      <item>Alen Ivković, OIB 63957064080, Užarska 28/IV,51000 Rijeka</item>
      <item>Slaven Posavac</item>
      <item>Krešimir Dujak</item>
      <item>Mijo Kladarić, OIB 91601983092, Pilareva 28,35000 Slavonski Brod</item>
      <item>Ena Šoštarić</item>
      <item>Domagoj Vuković, OIB 27798845679, Pilareva 18/II,35000 Slavonski Brod</item>
      <item>Stjepan Vrbanjac</item>
      <item>Mirko Jelić</item>
      <item>Vlasta Šmehil</item>
      <item>Slaven Posavac</item>
      <item>Damir Kevilj</item>
      <item>Viktor Zovak, OIB 58458235009</item>
      <item>Mirko Jelić</item>
      <item>Mirjana Dujmović</item>
      <item>Darko Maras</item>
      <item>Ivana Binički Ložnjak, OIB 90744219455, Amruševa 8/I,10000 Zagreb</item>
      <item>Iva Kaselj Šabić, OIB 57501898156</item>
      <item>Davor Petrović, OIB 30304242702, Šamačka 9,31000 Osijek</item>
    </izvorni_sadrzaj>
    <derivirana_varijabla naziv="DomainObject.Predmet.SudioniciListAdressOIB_1">
      <item>ĐURO ĐAKOVIĆ Industrijska rješenja d.d., OIB 30530221804, Dr. Mile Budaka 1,35000 Slavonski Brod</item>
      <item>Damir Soldo, OIB 28972386723, Naselje Slavonija I 33,35000 Slavonski Brod</item>
      <item>Financijska agencija, OIB 85821130368, ULICA PETRA KREŠIMIRA IV 20,35000 Slavonski Brod</item>
      <item>Marko Tominac, OIB 98361792494, Vladimira Nazora 3,32100 Vinkovci</item>
      <item>MAĐARIĆ &amp; LUI d.o.o.</item>
      <item>Mirko Jelić, OIB 57479259108</item>
      <item>Slaven Posavac</item>
      <item>Vesna Lazarić</item>
      <item>Marijana Zubak</item>
      <item>Suzana Trputac, OIB 36686870164, Užarska 28,51000 Rijeka</item>
      <item>Alen Ivković, OIB 63957064080, Užarska 28/IV,51000 Rijeka</item>
      <item>Slaven Posavac</item>
      <item>Krešimir Dujak</item>
      <item>Mijo Kladarić, OIB 91601983092, Pilareva 28,35000 Slavonski Brod</item>
      <item>Ena Šoštarić</item>
      <item>Domagoj Vuković, OIB 27798845679, Pilareva 18/II,35000 Slavonski Brod</item>
      <item>Stjepan Vrbanjac</item>
      <item>Mirko Jelić</item>
      <item>Vlasta Šmehil</item>
      <item>Slaven Posavac</item>
      <item>Damir Kevilj</item>
      <item>Viktor Zovak, OIB 58458235009</item>
      <item>Mirko Jelić</item>
      <item>Mirjana Dujmović</item>
      <item>Darko Maras</item>
      <item>Ivana Binički Ložnjak, OIB 90744219455, Amruševa 8/I,10000 Zagreb</item>
      <item>Iva Kaselj Šabić, OIB 57501898156</item>
      <item>Davor Petrović, OIB 30304242702, Šamačka 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30530221804</item>
      <item>, OIB 28972386723</item>
      <item>, OIB 85821130368</item>
      <item>, OIB 98361792494</item>
      <item>, OIB null</item>
      <item>, OIB 57479259108</item>
      <item>, OIB null</item>
      <item>, OIB null</item>
      <item>, OIB null</item>
      <item>, OIB 36686870164</item>
      <item>, OIB 63957064080</item>
      <item>, OIB null</item>
      <item>, OIB null</item>
      <item>, OIB 91601983092</item>
      <item>, OIB null</item>
      <item>, OIB 27798845679</item>
      <item>, OIB null</item>
      <item>, OIB null</item>
      <item>, OIB null</item>
      <item>, OIB null</item>
      <item>, OIB null</item>
      <item>, OIB 58458235009</item>
      <item>, OIB null</item>
      <item>, OIB null</item>
      <item>, OIB null</item>
      <item>, OIB 90744219455</item>
      <item>, OIB 57501898156</item>
      <item>, OIB 30304242702</item>
    </izvorni_sadrzaj>
    <derivirana_varijabla naziv="DomainObject.Predmet.SudioniciListNazivOIB_1">
      <item>, OIB 30530221804</item>
      <item>, OIB 28972386723</item>
      <item>, OIB 85821130368</item>
      <item>, OIB 98361792494</item>
      <item>, OIB null</item>
      <item>, OIB 57479259108</item>
      <item>, OIB null</item>
      <item>, OIB null</item>
      <item>, OIB null</item>
      <item>, OIB 36686870164</item>
      <item>, OIB 63957064080</item>
      <item>, OIB null</item>
      <item>, OIB null</item>
      <item>, OIB 91601983092</item>
      <item>, OIB null</item>
      <item>, OIB 27798845679</item>
      <item>, OIB null</item>
      <item>, OIB null</item>
      <item>, OIB null</item>
      <item>, OIB null</item>
      <item>, OIB null</item>
      <item>, OIB 58458235009</item>
      <item>, OIB null</item>
      <item>, OIB null</item>
      <item>, OIB null</item>
      <item>, OIB 90744219455</item>
      <item>, OIB 57501898156</item>
      <item>, OIB 30304242702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rujna 2021.</izvorni_sadrzaj>
    <derivirana_varijabla naziv="DomainObject.Predmet.DatumPocetkaProcesa_1">29. rujna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5CA23C-9C7D-49CE-8163-AC47D429EDAD}">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5</properties:Pages>
  <properties:Words>1767</properties:Words>
  <properties:Characters>9523</properties:Characters>
  <properties:Lines>238</properties:Lines>
  <properties:Paragraphs>86</properties:Paragraphs>
  <properties:TotalTime>108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11310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2022-07-01T05:07:00Z</dcterms:created>
  <dc:creator>wsadmin</dc:creator>
  <cp:lastModifiedBy>Marija Đurin</cp:lastModifiedBy>
  <cp:lastPrinted>2022-07-01T08:21:00Z</cp:lastPrinted>
  <dcterms:modified xmlns:xsi="http://www.w3.org/2001/XMLSchema-instance" xsi:type="dcterms:W3CDTF">2022-07-01T09:17:00Z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St-928/2021-70 / Zapisnik - Skupština vjerovnika (St-928-2021  ZAPISNIK  Skupština vjerovnika.docx)</vt:lpwstr>
  </prop:property>
  <prop:property fmtid="{D5CDD505-2E9C-101B-9397-08002B2CF9AE}" pid="4" name="CC_coloring">
    <vt:bool>false</vt:bool>
  </prop:property>
  <prop:property fmtid="{D5CDD505-2E9C-101B-9397-08002B2CF9AE}" pid="5" name="BrojStranica">
    <vt:i4>5</vt:i4>
  </prop:property>
</prop:Properties>
</file>